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ACF4AE" w14:textId="6B7E1E97" w:rsidR="00307EDC" w:rsidRPr="0033027D" w:rsidRDefault="00307EDC" w:rsidP="00307EDC">
      <w:pPr>
        <w:pStyle w:val="CRCoverPage"/>
        <w:tabs>
          <w:tab w:val="right" w:pos="9639"/>
        </w:tabs>
        <w:spacing w:after="0"/>
        <w:rPr>
          <w:b/>
          <w:noProof/>
          <w:sz w:val="24"/>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33027D">
        <w:rPr>
          <w:b/>
          <w:noProof/>
          <w:sz w:val="24"/>
        </w:rPr>
        <w:t xml:space="preserve">3GPP </w:t>
      </w:r>
      <w:r>
        <w:rPr>
          <w:b/>
          <w:noProof/>
          <w:sz w:val="24"/>
        </w:rPr>
        <w:t xml:space="preserve">RAN </w:t>
      </w:r>
      <w:r w:rsidR="00B3241B">
        <w:rPr>
          <w:b/>
          <w:noProof/>
          <w:sz w:val="24"/>
        </w:rPr>
        <w:t>TS</w:t>
      </w:r>
      <w:r>
        <w:rPr>
          <w:b/>
          <w:noProof/>
          <w:sz w:val="24"/>
        </w:rPr>
        <w:t xml:space="preserve"> </w:t>
      </w:r>
      <w:r w:rsidRPr="0033027D">
        <w:rPr>
          <w:b/>
          <w:noProof/>
          <w:sz w:val="24"/>
        </w:rPr>
        <w:t>Meeting #</w:t>
      </w:r>
      <w:r>
        <w:rPr>
          <w:b/>
          <w:noProof/>
          <w:sz w:val="24"/>
        </w:rPr>
        <w:t>1</w:t>
      </w:r>
      <w:r w:rsidR="00B3241B">
        <w:rPr>
          <w:b/>
          <w:noProof/>
          <w:sz w:val="24"/>
        </w:rPr>
        <w:t>03</w:t>
      </w:r>
      <w:r w:rsidRPr="0033027D">
        <w:rPr>
          <w:b/>
          <w:noProof/>
          <w:sz w:val="24"/>
        </w:rPr>
        <w:tab/>
      </w:r>
      <w:r w:rsidR="009E0DB1" w:rsidRPr="009E0DB1">
        <w:rPr>
          <w:b/>
          <w:noProof/>
          <w:sz w:val="24"/>
        </w:rPr>
        <w:t>R</w:t>
      </w:r>
      <w:r w:rsidR="00B3241B">
        <w:rPr>
          <w:b/>
          <w:noProof/>
          <w:sz w:val="24"/>
        </w:rPr>
        <w:t>P-</w:t>
      </w:r>
      <w:r w:rsidR="00A72191">
        <w:rPr>
          <w:b/>
          <w:noProof/>
          <w:sz w:val="24"/>
        </w:rPr>
        <w:t>240062</w:t>
      </w:r>
    </w:p>
    <w:p w14:paraId="0E339181" w14:textId="02C21F12" w:rsidR="00307EDC" w:rsidRPr="006A45BA" w:rsidRDefault="00B3241B" w:rsidP="00307EDC">
      <w:pPr>
        <w:pStyle w:val="CRCoverPage"/>
        <w:tabs>
          <w:tab w:val="right" w:pos="9639"/>
        </w:tabs>
        <w:spacing w:after="0"/>
        <w:rPr>
          <w:b/>
          <w:noProof/>
          <w:sz w:val="24"/>
        </w:rPr>
      </w:pPr>
      <w:r>
        <w:rPr>
          <w:b/>
          <w:noProof/>
          <w:sz w:val="24"/>
        </w:rPr>
        <w:t>Maastricht</w:t>
      </w:r>
      <w:r w:rsidR="00307EDC">
        <w:rPr>
          <w:b/>
          <w:noProof/>
          <w:sz w:val="24"/>
        </w:rPr>
        <w:t xml:space="preserve">, </w:t>
      </w:r>
      <w:r>
        <w:rPr>
          <w:b/>
          <w:noProof/>
          <w:sz w:val="24"/>
        </w:rPr>
        <w:t>The Netherlands</w:t>
      </w:r>
      <w:r w:rsidR="00307EDC" w:rsidRPr="00B01ACB">
        <w:rPr>
          <w:b/>
          <w:noProof/>
          <w:sz w:val="24"/>
        </w:rPr>
        <w:t xml:space="preserve">, </w:t>
      </w:r>
      <w:r>
        <w:rPr>
          <w:b/>
          <w:noProof/>
          <w:sz w:val="24"/>
        </w:rPr>
        <w:t>March</w:t>
      </w:r>
      <w:r w:rsidR="00307EDC">
        <w:rPr>
          <w:b/>
          <w:noProof/>
          <w:sz w:val="24"/>
        </w:rPr>
        <w:t xml:space="preserve"> </w:t>
      </w:r>
      <w:r>
        <w:rPr>
          <w:b/>
          <w:noProof/>
          <w:sz w:val="24"/>
        </w:rPr>
        <w:t>18</w:t>
      </w:r>
      <w:r w:rsidR="00307EDC" w:rsidRPr="009E242B">
        <w:rPr>
          <w:b/>
          <w:noProof/>
          <w:sz w:val="24"/>
          <w:vertAlign w:val="superscript"/>
        </w:rPr>
        <w:t>th</w:t>
      </w:r>
      <w:r w:rsidR="00307EDC">
        <w:rPr>
          <w:b/>
          <w:noProof/>
          <w:sz w:val="24"/>
        </w:rPr>
        <w:t xml:space="preserve"> </w:t>
      </w:r>
      <w:r>
        <w:rPr>
          <w:b/>
          <w:noProof/>
          <w:sz w:val="24"/>
        </w:rPr>
        <w:t>–</w:t>
      </w:r>
      <w:r w:rsidR="00307EDC">
        <w:rPr>
          <w:b/>
          <w:noProof/>
          <w:sz w:val="24"/>
        </w:rPr>
        <w:t xml:space="preserve"> </w:t>
      </w:r>
      <w:r>
        <w:rPr>
          <w:b/>
          <w:noProof/>
          <w:sz w:val="24"/>
        </w:rPr>
        <w:t>22</w:t>
      </w:r>
      <w:r w:rsidRPr="00B3241B">
        <w:rPr>
          <w:b/>
          <w:noProof/>
          <w:sz w:val="24"/>
          <w:vertAlign w:val="superscript"/>
        </w:rPr>
        <w:t>nd</w:t>
      </w:r>
      <w:r w:rsidR="00307EDC" w:rsidRPr="00B01ACB">
        <w:rPr>
          <w:b/>
          <w:noProof/>
          <w:sz w:val="24"/>
        </w:rPr>
        <w:t>, 202</w:t>
      </w:r>
      <w:r w:rsidR="00307EDC">
        <w:rPr>
          <w:b/>
          <w:noProof/>
          <w:sz w:val="24"/>
        </w:rPr>
        <w:t>4</w:t>
      </w:r>
    </w:p>
    <w:p w14:paraId="2F0010B0" w14:textId="77777777" w:rsidR="000052CF" w:rsidRPr="002E215E" w:rsidRDefault="000052CF" w:rsidP="714FC45E">
      <w:pPr>
        <w:tabs>
          <w:tab w:val="left" w:pos="1800"/>
        </w:tabs>
        <w:spacing w:after="60"/>
        <w:ind w:left="1800" w:hanging="1800"/>
        <w:rPr>
          <w:b/>
          <w:bCs/>
          <w:color w:val="000000"/>
          <w:lang w:val="en-US"/>
        </w:rPr>
      </w:pPr>
    </w:p>
    <w:p w14:paraId="308D0D4D" w14:textId="4C4D367F" w:rsidR="001054BC" w:rsidRPr="002E215E" w:rsidRDefault="204F1D78" w:rsidP="714FC45E">
      <w:pPr>
        <w:tabs>
          <w:tab w:val="left" w:pos="1800"/>
        </w:tabs>
        <w:spacing w:after="60"/>
        <w:ind w:left="1800" w:hanging="1800"/>
        <w:rPr>
          <w:b/>
          <w:bCs/>
          <w:lang w:val="en-US"/>
        </w:rPr>
      </w:pPr>
      <w:r w:rsidRPr="002E215E">
        <w:rPr>
          <w:b/>
          <w:bCs/>
          <w:color w:val="000000" w:themeColor="text1"/>
          <w:lang w:val="en-US"/>
        </w:rPr>
        <w:t>Title:</w:t>
      </w:r>
      <w:r w:rsidR="001054BC" w:rsidRPr="002E215E">
        <w:rPr>
          <w:lang w:val="en-US"/>
        </w:rPr>
        <w:tab/>
      </w:r>
      <w:r w:rsidR="00FA1E10" w:rsidRPr="002E215E">
        <w:rPr>
          <w:b/>
          <w:bCs/>
          <w:color w:val="000000" w:themeColor="text1"/>
          <w:lang w:val="en-US"/>
        </w:rPr>
        <w:t xml:space="preserve">Candidate </w:t>
      </w:r>
      <w:r w:rsidR="00E6312E" w:rsidRPr="002E215E">
        <w:rPr>
          <w:b/>
          <w:bCs/>
          <w:color w:val="000000" w:themeColor="text1"/>
          <w:lang w:val="en-US"/>
        </w:rPr>
        <w:t xml:space="preserve">non spectrum related </w:t>
      </w:r>
      <w:r w:rsidR="00102550" w:rsidRPr="002E215E">
        <w:rPr>
          <w:b/>
          <w:bCs/>
          <w:color w:val="000000" w:themeColor="text1"/>
          <w:lang w:val="en-US"/>
        </w:rPr>
        <w:t xml:space="preserve">NTN </w:t>
      </w:r>
      <w:r w:rsidR="00FA1E10" w:rsidRPr="002E215E">
        <w:rPr>
          <w:b/>
          <w:bCs/>
          <w:color w:val="000000" w:themeColor="text1"/>
          <w:lang w:val="en-US"/>
        </w:rPr>
        <w:t xml:space="preserve">topics </w:t>
      </w:r>
      <w:r w:rsidR="3CB8C64E" w:rsidRPr="002E215E">
        <w:rPr>
          <w:b/>
          <w:bCs/>
          <w:color w:val="000000" w:themeColor="text1"/>
          <w:lang w:val="en-US"/>
        </w:rPr>
        <w:t xml:space="preserve">for </w:t>
      </w:r>
      <w:r w:rsidR="000C23F4" w:rsidRPr="002E215E">
        <w:rPr>
          <w:b/>
          <w:bCs/>
          <w:color w:val="000000" w:themeColor="text1"/>
          <w:lang w:val="en-US"/>
        </w:rPr>
        <w:t>Rel-</w:t>
      </w:r>
      <w:r w:rsidR="3CB8C64E" w:rsidRPr="002E215E">
        <w:rPr>
          <w:b/>
          <w:bCs/>
          <w:color w:val="000000" w:themeColor="text1"/>
          <w:lang w:val="en-US"/>
        </w:rPr>
        <w:t>19</w:t>
      </w:r>
      <w:r w:rsidR="00857048" w:rsidRPr="002E215E">
        <w:rPr>
          <w:b/>
          <w:bCs/>
          <w:color w:val="000000" w:themeColor="text1"/>
          <w:lang w:val="en-US"/>
        </w:rPr>
        <w:t xml:space="preserve"> </w:t>
      </w:r>
      <w:r w:rsidR="00102550" w:rsidRPr="002E215E">
        <w:rPr>
          <w:b/>
          <w:bCs/>
          <w:color w:val="000000" w:themeColor="text1"/>
          <w:lang w:val="en-US"/>
        </w:rPr>
        <w:t>work plan</w:t>
      </w:r>
    </w:p>
    <w:p w14:paraId="2E4402E3" w14:textId="493084E8" w:rsidR="001054BC" w:rsidRPr="00A471EA" w:rsidRDefault="204F1D78" w:rsidP="714FC45E">
      <w:pPr>
        <w:tabs>
          <w:tab w:val="left" w:pos="1800"/>
        </w:tabs>
        <w:spacing w:after="60"/>
        <w:rPr>
          <w:b/>
          <w:bCs/>
          <w:lang w:val="en-US"/>
        </w:rPr>
      </w:pPr>
      <w:r w:rsidRPr="002E215E">
        <w:rPr>
          <w:b/>
          <w:bCs/>
          <w:lang w:val="en-US"/>
        </w:rPr>
        <w:t xml:space="preserve">Source: </w:t>
      </w:r>
      <w:r w:rsidR="001054BC" w:rsidRPr="002E215E">
        <w:rPr>
          <w:lang w:val="en-US"/>
        </w:rPr>
        <w:tab/>
      </w:r>
      <w:r w:rsidR="00647A6C" w:rsidRPr="002E215E">
        <w:rPr>
          <w:b/>
          <w:bCs/>
          <w:lang w:val="en-US"/>
        </w:rPr>
        <w:t>Thales</w:t>
      </w:r>
      <w:r w:rsidR="0045090E">
        <w:rPr>
          <w:b/>
          <w:bCs/>
          <w:lang w:val="en-US"/>
        </w:rPr>
        <w:t xml:space="preserve">, </w:t>
      </w:r>
      <w:proofErr w:type="spellStart"/>
      <w:r w:rsidR="0045090E">
        <w:rPr>
          <w:b/>
          <w:bCs/>
          <w:lang w:val="en-US"/>
        </w:rPr>
        <w:t>Gilat</w:t>
      </w:r>
      <w:proofErr w:type="spellEnd"/>
      <w:r w:rsidR="00504585">
        <w:rPr>
          <w:b/>
          <w:bCs/>
          <w:lang w:val="en-US"/>
        </w:rPr>
        <w:t xml:space="preserve">, </w:t>
      </w:r>
      <w:proofErr w:type="spellStart"/>
      <w:r w:rsidR="00504585" w:rsidRPr="00504585">
        <w:rPr>
          <w:b/>
          <w:bCs/>
          <w:lang w:val="en-US"/>
        </w:rPr>
        <w:t>Terrestar</w:t>
      </w:r>
      <w:proofErr w:type="spellEnd"/>
      <w:r w:rsidR="00F22E34">
        <w:rPr>
          <w:b/>
          <w:bCs/>
          <w:lang w:val="en-US"/>
        </w:rPr>
        <w:t>, CATT</w:t>
      </w:r>
      <w:r w:rsidR="00244B4D">
        <w:rPr>
          <w:b/>
          <w:bCs/>
          <w:lang w:val="en-US"/>
        </w:rPr>
        <w:t xml:space="preserve">, </w:t>
      </w:r>
      <w:proofErr w:type="spellStart"/>
      <w:r w:rsidR="00244B4D">
        <w:rPr>
          <w:b/>
          <w:bCs/>
          <w:lang w:val="en-US"/>
        </w:rPr>
        <w:t>CeWIT</w:t>
      </w:r>
      <w:proofErr w:type="spellEnd"/>
      <w:r w:rsidR="0068215E">
        <w:rPr>
          <w:b/>
          <w:bCs/>
          <w:lang w:val="en-US"/>
        </w:rPr>
        <w:t xml:space="preserve">, </w:t>
      </w:r>
      <w:proofErr w:type="spellStart"/>
      <w:r w:rsidR="0068215E">
        <w:rPr>
          <w:b/>
          <w:bCs/>
          <w:lang w:val="en-US"/>
        </w:rPr>
        <w:t>Sateliot</w:t>
      </w:r>
      <w:proofErr w:type="spellEnd"/>
      <w:r w:rsidR="00772AFE">
        <w:rPr>
          <w:b/>
          <w:bCs/>
          <w:lang w:val="en-US"/>
        </w:rPr>
        <w:t>, ESA</w:t>
      </w:r>
      <w:r w:rsidR="0091099F">
        <w:rPr>
          <w:b/>
          <w:bCs/>
          <w:lang w:val="en-US"/>
        </w:rPr>
        <w:t>, Inmarsat, Viasat</w:t>
      </w:r>
      <w:r w:rsidR="00E45DC1">
        <w:rPr>
          <w:b/>
          <w:bCs/>
          <w:lang w:val="en-US"/>
        </w:rPr>
        <w:t xml:space="preserve">, </w:t>
      </w:r>
      <w:proofErr w:type="spellStart"/>
      <w:r w:rsidR="00E45DC1">
        <w:rPr>
          <w:b/>
          <w:bCs/>
          <w:lang w:val="en-US"/>
        </w:rPr>
        <w:t>Mitre</w:t>
      </w:r>
      <w:proofErr w:type="spellEnd"/>
      <w:r w:rsidR="00E45DC1">
        <w:rPr>
          <w:b/>
          <w:bCs/>
          <w:lang w:val="en-US"/>
        </w:rPr>
        <w:t xml:space="preserve">, </w:t>
      </w:r>
      <w:proofErr w:type="spellStart"/>
      <w:r w:rsidR="00E45DC1">
        <w:rPr>
          <w:b/>
          <w:bCs/>
          <w:lang w:val="en-US"/>
        </w:rPr>
        <w:t>Sateliot</w:t>
      </w:r>
      <w:proofErr w:type="spellEnd"/>
      <w:r w:rsidR="00E45DC1">
        <w:rPr>
          <w:b/>
          <w:bCs/>
          <w:lang w:val="en-US"/>
        </w:rPr>
        <w:t xml:space="preserve">, ESA, OQ technology, </w:t>
      </w:r>
      <w:proofErr w:type="spellStart"/>
      <w:r w:rsidR="00E45DC1" w:rsidRPr="00484BAA">
        <w:rPr>
          <w:b/>
          <w:bCs/>
          <w:lang w:val="en-US"/>
        </w:rPr>
        <w:t>Fraunhofer</w:t>
      </w:r>
      <w:proofErr w:type="spellEnd"/>
      <w:r w:rsidR="00E45DC1" w:rsidRPr="00484BAA">
        <w:rPr>
          <w:b/>
          <w:bCs/>
          <w:lang w:val="en-US"/>
        </w:rPr>
        <w:t xml:space="preserve"> IIS and HHI</w:t>
      </w:r>
      <w:r w:rsidR="006B28F8">
        <w:rPr>
          <w:b/>
          <w:bCs/>
          <w:lang w:val="en-US"/>
        </w:rPr>
        <w:t>, Airbus</w:t>
      </w:r>
      <w:r w:rsidR="00380425">
        <w:rPr>
          <w:b/>
          <w:bCs/>
          <w:lang w:val="en-US"/>
        </w:rPr>
        <w:t xml:space="preserve">, </w:t>
      </w:r>
      <w:proofErr w:type="spellStart"/>
      <w:r w:rsidR="00380425">
        <w:rPr>
          <w:b/>
          <w:bCs/>
          <w:lang w:val="en-US"/>
        </w:rPr>
        <w:t>Novamint</w:t>
      </w:r>
      <w:proofErr w:type="spellEnd"/>
      <w:r w:rsidR="00DA2EB0">
        <w:rPr>
          <w:b/>
          <w:bCs/>
          <w:lang w:val="en-US"/>
        </w:rPr>
        <w:t>, Magister solution</w:t>
      </w:r>
      <w:r w:rsidR="002541AD">
        <w:rPr>
          <w:b/>
          <w:bCs/>
          <w:lang w:val="en-US"/>
        </w:rPr>
        <w:t>, ETRI</w:t>
      </w:r>
      <w:r w:rsidR="00587C6F">
        <w:rPr>
          <w:b/>
          <w:bCs/>
          <w:lang w:val="en-US"/>
        </w:rPr>
        <w:t xml:space="preserve">, </w:t>
      </w:r>
      <w:r w:rsidR="00587C6F" w:rsidRPr="00A471EA">
        <w:rPr>
          <w:b/>
          <w:bCs/>
          <w:lang w:val="en-US"/>
        </w:rPr>
        <w:t>Iridium</w:t>
      </w:r>
      <w:r w:rsidR="00502167">
        <w:rPr>
          <w:b/>
          <w:bCs/>
          <w:lang w:val="en-US"/>
        </w:rPr>
        <w:t xml:space="preserve">, </w:t>
      </w:r>
      <w:r w:rsidR="00502167" w:rsidRPr="00502167">
        <w:rPr>
          <w:b/>
          <w:bCs/>
          <w:lang w:val="en-US"/>
        </w:rPr>
        <w:t>Satellite Applications Catapult</w:t>
      </w:r>
      <w:r w:rsidR="000D0EB2">
        <w:rPr>
          <w:b/>
          <w:bCs/>
          <w:lang w:val="en-US"/>
        </w:rPr>
        <w:t xml:space="preserve">, </w:t>
      </w:r>
      <w:proofErr w:type="spellStart"/>
      <w:r w:rsidR="000D0EB2" w:rsidRPr="000D0EB2">
        <w:rPr>
          <w:b/>
          <w:bCs/>
          <w:lang w:val="en-US"/>
        </w:rPr>
        <w:t>Omnispace</w:t>
      </w:r>
      <w:proofErr w:type="spellEnd"/>
      <w:r w:rsidR="00B665B7">
        <w:rPr>
          <w:b/>
          <w:bCs/>
          <w:lang w:val="en-US"/>
        </w:rPr>
        <w:t>, SES</w:t>
      </w:r>
    </w:p>
    <w:p w14:paraId="022F95FC" w14:textId="77777777" w:rsidR="001054BC" w:rsidRPr="002E215E" w:rsidRDefault="204F1D78" w:rsidP="714FC45E">
      <w:pPr>
        <w:tabs>
          <w:tab w:val="left" w:pos="1800"/>
        </w:tabs>
        <w:spacing w:after="60"/>
        <w:rPr>
          <w:b/>
          <w:bCs/>
          <w:lang w:val="en-US"/>
        </w:rPr>
      </w:pPr>
      <w:r w:rsidRPr="002E215E">
        <w:rPr>
          <w:b/>
          <w:bCs/>
          <w:lang w:val="en-US"/>
        </w:rPr>
        <w:t>Type:</w:t>
      </w:r>
      <w:r w:rsidR="001054BC" w:rsidRPr="002E215E">
        <w:rPr>
          <w:lang w:val="en-US"/>
        </w:rPr>
        <w:tab/>
      </w:r>
      <w:r w:rsidR="4AB9CB1C" w:rsidRPr="002E215E">
        <w:rPr>
          <w:b/>
          <w:bCs/>
          <w:lang w:val="en-US"/>
        </w:rPr>
        <w:t>discussion</w:t>
      </w:r>
    </w:p>
    <w:p w14:paraId="76999E04" w14:textId="4AE1B73C" w:rsidR="001054BC" w:rsidRPr="002E215E" w:rsidRDefault="204F1D78" w:rsidP="714FC45E">
      <w:pPr>
        <w:tabs>
          <w:tab w:val="left" w:pos="1800"/>
        </w:tabs>
        <w:spacing w:after="60"/>
        <w:rPr>
          <w:b/>
          <w:bCs/>
          <w:lang w:val="en-US"/>
        </w:rPr>
      </w:pPr>
      <w:r w:rsidRPr="002E215E">
        <w:rPr>
          <w:b/>
          <w:bCs/>
          <w:lang w:val="en-US"/>
        </w:rPr>
        <w:t>Document for:</w:t>
      </w:r>
      <w:r w:rsidR="001054BC" w:rsidRPr="002E215E">
        <w:rPr>
          <w:lang w:val="en-US"/>
        </w:rPr>
        <w:tab/>
      </w:r>
      <w:r w:rsidR="00A72191" w:rsidRPr="002E215E">
        <w:rPr>
          <w:b/>
          <w:bCs/>
          <w:lang w:val="en-US"/>
        </w:rPr>
        <w:t>discussion</w:t>
      </w:r>
    </w:p>
    <w:p w14:paraId="7C7A3262" w14:textId="70558209" w:rsidR="006D0A0D" w:rsidRPr="002E215E" w:rsidRDefault="006D0A0D" w:rsidP="006D0A0D">
      <w:pPr>
        <w:tabs>
          <w:tab w:val="left" w:pos="1800"/>
        </w:tabs>
        <w:spacing w:after="60"/>
        <w:rPr>
          <w:b/>
          <w:bCs/>
          <w:lang w:val="en-US"/>
        </w:rPr>
      </w:pPr>
      <w:r w:rsidRPr="00504585">
        <w:rPr>
          <w:b/>
          <w:bCs/>
          <w:lang w:val="en-US"/>
        </w:rPr>
        <w:t>Agenda Item:</w:t>
      </w:r>
      <w:r w:rsidRPr="00504585">
        <w:rPr>
          <w:b/>
          <w:bCs/>
          <w:lang w:val="en-US"/>
        </w:rPr>
        <w:tab/>
        <w:t> </w:t>
      </w:r>
      <w:r w:rsidR="00E45DC1" w:rsidRPr="00E45DC1">
        <w:rPr>
          <w:b/>
          <w:bCs/>
          <w:lang w:val="en-US"/>
        </w:rPr>
        <w:t>9.1.4.6 - Other topics (e.g. covering multiple)</w:t>
      </w:r>
      <w:r w:rsidR="00A72191" w:rsidRPr="00A72191">
        <w:rPr>
          <w:b/>
          <w:bCs/>
          <w:lang w:val="en-US"/>
        </w:rPr>
        <w:t>)</w:t>
      </w:r>
      <w:r w:rsidR="00A72191" w:rsidRPr="00706FF2" w:rsidDel="00A72191">
        <w:rPr>
          <w:b/>
          <w:bCs/>
          <w:lang w:val="en-US"/>
        </w:rPr>
        <w:t xml:space="preserve"> </w:t>
      </w:r>
    </w:p>
    <w:p w14:paraId="5A2485EA" w14:textId="77777777" w:rsidR="00302253" w:rsidRPr="002E215E" w:rsidRDefault="00302253" w:rsidP="714FC45E">
      <w:pPr>
        <w:tabs>
          <w:tab w:val="left" w:pos="1800"/>
        </w:tabs>
        <w:spacing w:after="60"/>
        <w:rPr>
          <w:rFonts w:eastAsia="MS Mincho"/>
          <w:b/>
          <w:bCs/>
          <w:lang w:val="en-US"/>
        </w:rPr>
      </w:pPr>
    </w:p>
    <w:p w14:paraId="46324C2E" w14:textId="202FD44C" w:rsidR="00DD4E7D" w:rsidRDefault="20E6938B" w:rsidP="714FC45E">
      <w:pPr>
        <w:pStyle w:val="Titre1"/>
        <w:pageBreakBefore w:val="0"/>
        <w:ind w:left="431" w:hanging="431"/>
      </w:pPr>
      <w:bookmarkStart w:id="11" w:name="_Toc152232501"/>
      <w:bookmarkStart w:id="12" w:name="OLE_LINK1"/>
      <w:bookmarkStart w:id="13" w:name="OLE_LINK2"/>
      <w:bookmarkEnd w:id="0"/>
      <w:bookmarkEnd w:id="1"/>
      <w:bookmarkEnd w:id="2"/>
      <w:bookmarkEnd w:id="3"/>
      <w:bookmarkEnd w:id="4"/>
      <w:bookmarkEnd w:id="5"/>
      <w:bookmarkEnd w:id="6"/>
      <w:bookmarkEnd w:id="7"/>
      <w:bookmarkEnd w:id="8"/>
      <w:bookmarkEnd w:id="9"/>
      <w:r w:rsidRPr="714FC45E">
        <w:t>Introduction</w:t>
      </w:r>
      <w:bookmarkEnd w:id="11"/>
    </w:p>
    <w:p w14:paraId="526B2262" w14:textId="151533C1" w:rsidR="00FC7608" w:rsidRPr="002E215E" w:rsidRDefault="007E1D71" w:rsidP="007E1D71">
      <w:pPr>
        <w:rPr>
          <w:lang w:val="en-US"/>
        </w:rPr>
      </w:pPr>
      <w:r w:rsidRPr="002E215E">
        <w:rPr>
          <w:lang w:val="en-US"/>
        </w:rPr>
        <w:t xml:space="preserve">This document entails a list of </w:t>
      </w:r>
      <w:r w:rsidR="00F27093" w:rsidRPr="002E215E">
        <w:rPr>
          <w:lang w:val="en-US"/>
        </w:rPr>
        <w:t xml:space="preserve">candidate </w:t>
      </w:r>
      <w:r w:rsidR="00102550" w:rsidRPr="002E215E">
        <w:rPr>
          <w:lang w:val="en-US"/>
        </w:rPr>
        <w:t xml:space="preserve">non spectrum related NTN topics </w:t>
      </w:r>
      <w:r w:rsidR="00F127DC">
        <w:rPr>
          <w:lang w:val="en-US"/>
        </w:rPr>
        <w:t xml:space="preserve">(not in priority order) </w:t>
      </w:r>
      <w:r w:rsidR="00A06124" w:rsidRPr="002E215E">
        <w:rPr>
          <w:lang w:val="en-US"/>
        </w:rPr>
        <w:t>for the</w:t>
      </w:r>
      <w:r w:rsidR="00102550" w:rsidRPr="002E215E">
        <w:rPr>
          <w:lang w:val="en-US"/>
        </w:rPr>
        <w:t xml:space="preserve"> Rel-19 RAN4 work plan</w:t>
      </w:r>
      <w:r w:rsidRPr="002E215E">
        <w:rPr>
          <w:lang w:val="en-US"/>
        </w:rPr>
        <w:t>.</w:t>
      </w:r>
    </w:p>
    <w:p w14:paraId="0992056E" w14:textId="23EE439B" w:rsidR="00FA1E10" w:rsidRPr="002E215E" w:rsidRDefault="00A06124" w:rsidP="002805A3">
      <w:pPr>
        <w:pStyle w:val="Titre1"/>
        <w:pageBreakBefore w:val="0"/>
        <w:ind w:left="431" w:hanging="431"/>
        <w:rPr>
          <w:lang w:val="en-US"/>
        </w:rPr>
      </w:pPr>
      <w:bookmarkStart w:id="14" w:name="_Toc152232502"/>
      <w:bookmarkEnd w:id="10"/>
      <w:bookmarkEnd w:id="12"/>
      <w:bookmarkEnd w:id="13"/>
      <w:r w:rsidRPr="002E215E">
        <w:rPr>
          <w:lang w:val="en-US"/>
        </w:rPr>
        <w:t>C</w:t>
      </w:r>
      <w:r w:rsidR="00FA1E10" w:rsidRPr="002E215E">
        <w:rPr>
          <w:lang w:val="en-US"/>
        </w:rPr>
        <w:t xml:space="preserve">andidate </w:t>
      </w:r>
      <w:bookmarkEnd w:id="14"/>
      <w:r w:rsidR="00102550" w:rsidRPr="002E215E">
        <w:rPr>
          <w:lang w:val="en-US"/>
        </w:rPr>
        <w:t xml:space="preserve">non spectrum related </w:t>
      </w:r>
      <w:r w:rsidR="00071954">
        <w:rPr>
          <w:lang w:val="en-US"/>
        </w:rPr>
        <w:t>NR-</w:t>
      </w:r>
      <w:r w:rsidR="00102550" w:rsidRPr="002E215E">
        <w:rPr>
          <w:lang w:val="en-US"/>
        </w:rPr>
        <w:t xml:space="preserve">NTN topics </w:t>
      </w:r>
      <w:r w:rsidRPr="002E215E">
        <w:rPr>
          <w:lang w:val="en-US"/>
        </w:rPr>
        <w:t>for</w:t>
      </w:r>
      <w:r w:rsidR="00102550" w:rsidRPr="002E215E">
        <w:rPr>
          <w:lang w:val="en-US"/>
        </w:rPr>
        <w:t xml:space="preserve"> Rel-19 RAN4 work</w:t>
      </w:r>
    </w:p>
    <w:p w14:paraId="5477AD80" w14:textId="61D2CA6C" w:rsidR="00A34DAB" w:rsidRPr="002E215E" w:rsidRDefault="005B5527" w:rsidP="00A34DAB">
      <w:pPr>
        <w:pStyle w:val="Titre2"/>
        <w:ind w:left="576"/>
        <w:rPr>
          <w:lang w:val="en-US"/>
        </w:rPr>
      </w:pPr>
      <w:r w:rsidRPr="002E215E">
        <w:rPr>
          <w:lang w:val="en-US"/>
        </w:rPr>
        <w:t xml:space="preserve">Support of </w:t>
      </w:r>
      <w:r w:rsidR="00A34DAB" w:rsidRPr="002E215E">
        <w:rPr>
          <w:lang w:val="en-US"/>
        </w:rPr>
        <w:t>High power UE</w:t>
      </w:r>
      <w:r w:rsidRPr="002E215E">
        <w:rPr>
          <w:lang w:val="en-US"/>
        </w:rPr>
        <w:t xml:space="preserve"> in FR1-NTN</w:t>
      </w:r>
      <w:r w:rsidR="00102550" w:rsidRPr="002E215E">
        <w:rPr>
          <w:lang w:val="en-US"/>
        </w:rPr>
        <w:t xml:space="preserve"> for NR-NTN</w:t>
      </w:r>
    </w:p>
    <w:p w14:paraId="0E47FB31" w14:textId="77777777" w:rsidR="00A34DAB" w:rsidRDefault="00A34DAB" w:rsidP="00ED53D1">
      <w:pPr>
        <w:pStyle w:val="Titre3"/>
      </w:pPr>
      <w:bookmarkStart w:id="15" w:name="_Toc152578324"/>
      <w:r>
        <w:t>Justification</w:t>
      </w:r>
      <w:bookmarkEnd w:id="15"/>
    </w:p>
    <w:p w14:paraId="189B367B" w14:textId="70B21783" w:rsidR="007F5A35" w:rsidRPr="002E215E" w:rsidRDefault="00A34DAB" w:rsidP="00A34DAB">
      <w:pPr>
        <w:rPr>
          <w:lang w:val="en-US"/>
        </w:rPr>
      </w:pPr>
      <w:r w:rsidRPr="002E215E">
        <w:rPr>
          <w:lang w:val="en-US"/>
        </w:rPr>
        <w:t xml:space="preserve">Increasing the UE maximum transmit power </w:t>
      </w:r>
      <w:r w:rsidR="0091099F">
        <w:rPr>
          <w:lang w:val="en-US"/>
        </w:rPr>
        <w:t xml:space="preserve">will significantly </w:t>
      </w:r>
      <w:r w:rsidRPr="002E215E">
        <w:rPr>
          <w:lang w:val="en-US"/>
        </w:rPr>
        <w:t xml:space="preserve">improve UL performance in terms of coverage, availability and throughput, </w:t>
      </w:r>
      <w:r w:rsidR="00DC0AA5">
        <w:rPr>
          <w:lang w:val="en-US"/>
        </w:rPr>
        <w:t xml:space="preserve">also needed </w:t>
      </w:r>
      <w:r w:rsidRPr="002E215E">
        <w:rPr>
          <w:lang w:val="en-US"/>
        </w:rPr>
        <w:t>to meet the market demands associated with fixed wireless, publ</w:t>
      </w:r>
      <w:r w:rsidR="007F5A35" w:rsidRPr="002E215E">
        <w:rPr>
          <w:lang w:val="en-US"/>
        </w:rPr>
        <w:t>ic safety and automotive usage.</w:t>
      </w:r>
    </w:p>
    <w:p w14:paraId="5E8E5046" w14:textId="1B0F1991" w:rsidR="007F5A35" w:rsidRPr="002E215E" w:rsidRDefault="007F5A35" w:rsidP="007F5A35">
      <w:pPr>
        <w:rPr>
          <w:lang w:val="en-US"/>
        </w:rPr>
      </w:pPr>
      <w:r w:rsidRPr="002E215E">
        <w:rPr>
          <w:lang w:val="en-US"/>
        </w:rPr>
        <w:t>For a number of NTN use cases, including automotive, maritime, logistics, outdoor industrial monitoring and other scenarios not reliant on battery power, such that the higher power requirements of PC2, PC1.5 and PC1 are not a power issue.</w:t>
      </w:r>
    </w:p>
    <w:p w14:paraId="14AA79B4" w14:textId="2D548720" w:rsidR="007F5A35" w:rsidRPr="002E215E" w:rsidRDefault="007F5A35" w:rsidP="007F5A35">
      <w:pPr>
        <w:rPr>
          <w:lang w:val="en-US"/>
        </w:rPr>
      </w:pPr>
      <w:r w:rsidRPr="002E215E">
        <w:rPr>
          <w:lang w:val="en-US"/>
        </w:rPr>
        <w:t>Lastly, for the satellite community, this should also be a good opportunity to better and more clearly align with the existing regulation and specs used by current satellite services (primarily MSS), such as ECC/CEPT and FCC, but not only, which typically allow significantly higher UE transmit powers even for handheld  (e.g. satellite phones and trackers, which are different from smartphones)</w:t>
      </w:r>
      <w:r w:rsidR="0082721E">
        <w:rPr>
          <w:lang w:val="en-US"/>
        </w:rPr>
        <w:t xml:space="preserve"> and automotive UE</w:t>
      </w:r>
      <w:r w:rsidRPr="002E215E">
        <w:rPr>
          <w:lang w:val="en-US"/>
        </w:rPr>
        <w:t>, and operate in narrow-band spectrum. Therefore, regulation is not expected to be a barrier.</w:t>
      </w:r>
    </w:p>
    <w:p w14:paraId="7A7C4BA8" w14:textId="186BF7F5" w:rsidR="00A34DAB" w:rsidRPr="002E215E" w:rsidRDefault="007F5A35" w:rsidP="00A34DAB">
      <w:pPr>
        <w:rPr>
          <w:lang w:val="en-US"/>
        </w:rPr>
      </w:pPr>
      <w:r w:rsidRPr="002E215E">
        <w:rPr>
          <w:lang w:val="en-US"/>
        </w:rPr>
        <w:t>S</w:t>
      </w:r>
      <w:r w:rsidR="00A34DAB" w:rsidRPr="002E215E">
        <w:rPr>
          <w:rFonts w:eastAsia="Malgun Gothic"/>
          <w:lang w:val="en-US"/>
        </w:rPr>
        <w:t xml:space="preserve">ome UE </w:t>
      </w:r>
      <w:r w:rsidRPr="002E215E">
        <w:rPr>
          <w:rFonts w:eastAsia="Malgun Gothic"/>
          <w:lang w:val="en-US"/>
        </w:rPr>
        <w:t xml:space="preserve">(e.g. smartphones) </w:t>
      </w:r>
      <w:r w:rsidR="00A34DAB" w:rsidRPr="002E215E">
        <w:rPr>
          <w:rFonts w:eastAsia="Malgun Gothic"/>
          <w:lang w:val="en-US"/>
        </w:rPr>
        <w:t>may be subject to SAR restriction and hence require duty cycle enhancement.</w:t>
      </w:r>
    </w:p>
    <w:p w14:paraId="062DB068" w14:textId="77777777" w:rsidR="00A34DAB" w:rsidRPr="002E215E" w:rsidRDefault="00A34DAB" w:rsidP="00A34DAB">
      <w:pPr>
        <w:rPr>
          <w:lang w:val="en-US"/>
        </w:rPr>
      </w:pPr>
    </w:p>
    <w:p w14:paraId="21D545C6" w14:textId="77777777" w:rsidR="00A34DAB" w:rsidRDefault="00A34DAB" w:rsidP="00ED53D1">
      <w:pPr>
        <w:pStyle w:val="Titre3"/>
      </w:pPr>
      <w:bookmarkStart w:id="16" w:name="_Toc152578325"/>
      <w:r>
        <w:t>Objectives</w:t>
      </w:r>
      <w:bookmarkEnd w:id="16"/>
    </w:p>
    <w:p w14:paraId="0DE2750E" w14:textId="77777777" w:rsidR="00A34DAB" w:rsidRDefault="00A34DAB" w:rsidP="00A34DAB">
      <w:pPr>
        <w:rPr>
          <w:bCs/>
        </w:rPr>
      </w:pPr>
      <w:proofErr w:type="spellStart"/>
      <w:r>
        <w:rPr>
          <w:bCs/>
        </w:rPr>
        <w:t>Assumptions</w:t>
      </w:r>
      <w:proofErr w:type="spellEnd"/>
    </w:p>
    <w:p w14:paraId="0F496E98" w14:textId="7F73A974" w:rsidR="008B651D" w:rsidRPr="002E215E" w:rsidRDefault="008B651D" w:rsidP="00BD0300">
      <w:pPr>
        <w:pStyle w:val="Paragraphedeliste"/>
        <w:numPr>
          <w:ilvl w:val="0"/>
          <w:numId w:val="10"/>
        </w:numPr>
        <w:rPr>
          <w:i/>
          <w:lang w:val="en-US"/>
        </w:rPr>
      </w:pPr>
      <w:r w:rsidRPr="002E215E">
        <w:rPr>
          <w:i/>
          <w:iCs/>
          <w:lang w:val="en-US"/>
        </w:rPr>
        <w:t xml:space="preserve">Support </w:t>
      </w:r>
      <w:r w:rsidR="00CE411F" w:rsidRPr="002E215E">
        <w:rPr>
          <w:rFonts w:eastAsia="SimSun"/>
          <w:i/>
          <w:iCs/>
          <w:lang w:val="en-US"/>
        </w:rPr>
        <w:t xml:space="preserve">HPUE </w:t>
      </w:r>
      <w:r w:rsidR="0042143A" w:rsidRPr="0042143A">
        <w:rPr>
          <w:rFonts w:eastAsia="SimSun"/>
          <w:i/>
          <w:iCs/>
          <w:lang w:val="en-US"/>
        </w:rPr>
        <w:t>i</w:t>
      </w:r>
      <w:r w:rsidR="00CE411F" w:rsidRPr="002E215E">
        <w:rPr>
          <w:rFonts w:eastAsia="SimSun"/>
          <w:i/>
          <w:iCs/>
          <w:lang w:val="en-US"/>
        </w:rPr>
        <w:t xml:space="preserve">n </w:t>
      </w:r>
      <w:r w:rsidRPr="002E215E">
        <w:rPr>
          <w:i/>
          <w:iCs/>
          <w:lang w:val="en-US"/>
        </w:rPr>
        <w:t>FR1-NTN band</w:t>
      </w:r>
      <w:r w:rsidR="00CE411F" w:rsidRPr="002E215E">
        <w:rPr>
          <w:rFonts w:eastAsia="SimSun"/>
          <w:i/>
          <w:iCs/>
          <w:lang w:val="en-US"/>
        </w:rPr>
        <w:t>s</w:t>
      </w:r>
      <w:r w:rsidRPr="002E215E">
        <w:rPr>
          <w:i/>
          <w:lang w:val="en-US"/>
        </w:rPr>
        <w:t xml:space="preserve"> (e.g. n256, n255, n254 and </w:t>
      </w:r>
      <w:r w:rsidR="006109A8" w:rsidRPr="002E215E">
        <w:rPr>
          <w:i/>
          <w:lang w:val="en-US"/>
        </w:rPr>
        <w:t xml:space="preserve">the upcoming </w:t>
      </w:r>
      <w:r w:rsidRPr="002E215E">
        <w:rPr>
          <w:i/>
          <w:lang w:val="en-US"/>
        </w:rPr>
        <w:t>n253)</w:t>
      </w:r>
    </w:p>
    <w:p w14:paraId="3B63B6B3" w14:textId="77777777" w:rsidR="008B651D" w:rsidRPr="002E215E" w:rsidRDefault="00A34DAB" w:rsidP="00BD0300">
      <w:pPr>
        <w:pStyle w:val="Paragraphedeliste"/>
        <w:numPr>
          <w:ilvl w:val="0"/>
          <w:numId w:val="10"/>
        </w:numPr>
        <w:rPr>
          <w:lang w:val="en-US"/>
        </w:rPr>
      </w:pPr>
      <w:r w:rsidRPr="002E215E">
        <w:rPr>
          <w:lang w:val="en-US"/>
        </w:rPr>
        <w:t xml:space="preserve">Support </w:t>
      </w:r>
      <w:r w:rsidR="00C20EFF" w:rsidRPr="002E215E">
        <w:rPr>
          <w:lang w:val="en-US"/>
        </w:rPr>
        <w:t xml:space="preserve">of </w:t>
      </w:r>
      <w:r w:rsidRPr="002E215E">
        <w:rPr>
          <w:lang w:val="en-US"/>
        </w:rPr>
        <w:t xml:space="preserve">UE with PC2 (+26 </w:t>
      </w:r>
      <w:proofErr w:type="spellStart"/>
      <w:r w:rsidRPr="002E215E">
        <w:rPr>
          <w:lang w:val="en-US"/>
        </w:rPr>
        <w:t>dBm</w:t>
      </w:r>
      <w:proofErr w:type="spellEnd"/>
      <w:r w:rsidRPr="002E215E">
        <w:rPr>
          <w:lang w:val="en-US"/>
        </w:rPr>
        <w:t>)</w:t>
      </w:r>
    </w:p>
    <w:p w14:paraId="01C644CD" w14:textId="2FE20A7D" w:rsidR="00706A67" w:rsidRPr="002E215E" w:rsidRDefault="008B651D" w:rsidP="00BD0300">
      <w:pPr>
        <w:pStyle w:val="Paragraphedeliste"/>
        <w:numPr>
          <w:ilvl w:val="1"/>
          <w:numId w:val="10"/>
        </w:numPr>
        <w:rPr>
          <w:lang w:val="en-US"/>
        </w:rPr>
      </w:pPr>
      <w:r w:rsidRPr="002E215E">
        <w:rPr>
          <w:lang w:val="en-US"/>
        </w:rPr>
        <w:lastRenderedPageBreak/>
        <w:t xml:space="preserve">Note that it applies to </w:t>
      </w:r>
      <w:r w:rsidR="00012F70" w:rsidRPr="002E215E">
        <w:rPr>
          <w:lang w:val="en-US"/>
        </w:rPr>
        <w:t>handheld terminals</w:t>
      </w:r>
      <w:r w:rsidR="007D5952" w:rsidRPr="002E215E">
        <w:rPr>
          <w:lang w:val="en-US"/>
        </w:rPr>
        <w:t xml:space="preserve"> with </w:t>
      </w:r>
      <w:proofErr w:type="spellStart"/>
      <w:r w:rsidR="007D5952" w:rsidRPr="002E215E">
        <w:rPr>
          <w:lang w:val="en-US"/>
        </w:rPr>
        <w:t>omni</w:t>
      </w:r>
      <w:proofErr w:type="spellEnd"/>
      <w:r w:rsidR="007D5952" w:rsidRPr="002E215E">
        <w:rPr>
          <w:lang w:val="en-US"/>
        </w:rPr>
        <w:t xml:space="preserve"> antenna</w:t>
      </w:r>
      <w:r w:rsidR="0082721E">
        <w:rPr>
          <w:lang w:val="en-US"/>
        </w:rPr>
        <w:t xml:space="preserve"> and automotive terminals with characteristics as per LS by 5GAA [RP-232733].</w:t>
      </w:r>
    </w:p>
    <w:p w14:paraId="163987ED" w14:textId="135B566C" w:rsidR="008B651D" w:rsidRPr="002E215E" w:rsidRDefault="00706A67" w:rsidP="00BD0300">
      <w:pPr>
        <w:pStyle w:val="Paragraphedeliste"/>
        <w:numPr>
          <w:ilvl w:val="0"/>
          <w:numId w:val="10"/>
        </w:numPr>
        <w:rPr>
          <w:lang w:val="en-US"/>
        </w:rPr>
      </w:pPr>
      <w:r w:rsidRPr="002E215E">
        <w:rPr>
          <w:lang w:val="en-US"/>
        </w:rPr>
        <w:t>Support</w:t>
      </w:r>
      <w:r w:rsidR="00C20EFF" w:rsidRPr="002E215E">
        <w:rPr>
          <w:lang w:val="en-US"/>
        </w:rPr>
        <w:t xml:space="preserve"> of UE with </w:t>
      </w:r>
      <w:r w:rsidR="000379EA" w:rsidRPr="002E215E">
        <w:rPr>
          <w:lang w:val="en-US"/>
        </w:rPr>
        <w:t xml:space="preserve">PC1 (+31 </w:t>
      </w:r>
      <w:proofErr w:type="spellStart"/>
      <w:r w:rsidR="000379EA" w:rsidRPr="002E215E">
        <w:rPr>
          <w:lang w:val="en-US"/>
        </w:rPr>
        <w:t>dBm</w:t>
      </w:r>
      <w:proofErr w:type="spellEnd"/>
      <w:r w:rsidR="000379EA" w:rsidRPr="002E215E">
        <w:rPr>
          <w:lang w:val="en-US"/>
        </w:rPr>
        <w:t>)</w:t>
      </w:r>
      <w:r w:rsidR="00012F70" w:rsidRPr="002E215E">
        <w:rPr>
          <w:i/>
          <w:iCs/>
          <w:lang w:val="en-US"/>
        </w:rPr>
        <w:t xml:space="preserve"> </w:t>
      </w:r>
    </w:p>
    <w:p w14:paraId="47E56C92" w14:textId="4D26CCE7" w:rsidR="00706A67" w:rsidRPr="002E215E" w:rsidRDefault="008B651D" w:rsidP="00BD0300">
      <w:pPr>
        <w:pStyle w:val="Paragraphedeliste"/>
        <w:numPr>
          <w:ilvl w:val="1"/>
          <w:numId w:val="10"/>
        </w:numPr>
        <w:rPr>
          <w:lang w:val="en-US"/>
        </w:rPr>
      </w:pPr>
      <w:r w:rsidRPr="002E215E">
        <w:rPr>
          <w:iCs/>
          <w:lang w:val="en-US"/>
        </w:rPr>
        <w:t xml:space="preserve">Note that it can apply to </w:t>
      </w:r>
      <w:proofErr w:type="spellStart"/>
      <w:r w:rsidR="00012F70" w:rsidRPr="002E215E">
        <w:rPr>
          <w:lang w:val="en-US"/>
        </w:rPr>
        <w:t>non handheld</w:t>
      </w:r>
      <w:proofErr w:type="spellEnd"/>
      <w:r w:rsidR="00012F70" w:rsidRPr="002E215E">
        <w:rPr>
          <w:lang w:val="en-US"/>
        </w:rPr>
        <w:t xml:space="preserve"> terminals </w:t>
      </w:r>
      <w:r w:rsidR="007D5952" w:rsidRPr="002E215E">
        <w:rPr>
          <w:iCs/>
          <w:lang w:val="en-US"/>
        </w:rPr>
        <w:t xml:space="preserve">with </w:t>
      </w:r>
      <w:r w:rsidRPr="002E215E">
        <w:rPr>
          <w:iCs/>
          <w:lang w:val="en-US"/>
        </w:rPr>
        <w:t xml:space="preserve">omnidirectional or </w:t>
      </w:r>
      <w:proofErr w:type="spellStart"/>
      <w:r w:rsidR="007D5952" w:rsidRPr="002E215E">
        <w:rPr>
          <w:iCs/>
          <w:lang w:val="en-US"/>
        </w:rPr>
        <w:t>non omnidirectional</w:t>
      </w:r>
      <w:proofErr w:type="spellEnd"/>
      <w:r w:rsidR="007D5952" w:rsidRPr="002E215E">
        <w:rPr>
          <w:iCs/>
          <w:lang w:val="en-US"/>
        </w:rPr>
        <w:t xml:space="preserve"> antenna</w:t>
      </w:r>
    </w:p>
    <w:p w14:paraId="26AA5DDF" w14:textId="62895E28" w:rsidR="007D5952" w:rsidRDefault="00402F53" w:rsidP="00402F53">
      <w:pPr>
        <w:pStyle w:val="Paragraphedeliste"/>
        <w:numPr>
          <w:ilvl w:val="0"/>
          <w:numId w:val="10"/>
        </w:numPr>
        <w:rPr>
          <w:lang w:val="en-US"/>
        </w:rPr>
      </w:pPr>
      <w:r w:rsidRPr="002E215E">
        <w:rPr>
          <w:lang w:val="en-US"/>
        </w:rPr>
        <w:t>Support of UE with PC1</w:t>
      </w:r>
      <w:r>
        <w:rPr>
          <w:lang w:val="en-US"/>
        </w:rPr>
        <w:t>.5</w:t>
      </w:r>
      <w:r w:rsidRPr="002E215E">
        <w:rPr>
          <w:lang w:val="en-US"/>
        </w:rPr>
        <w:t xml:space="preserve"> (+</w:t>
      </w:r>
      <w:r>
        <w:rPr>
          <w:lang w:val="en-US"/>
        </w:rPr>
        <w:t>29</w:t>
      </w:r>
      <w:r w:rsidRPr="002E215E">
        <w:rPr>
          <w:lang w:val="en-US"/>
        </w:rPr>
        <w:t xml:space="preserve"> </w:t>
      </w:r>
      <w:proofErr w:type="spellStart"/>
      <w:r w:rsidRPr="002E215E">
        <w:rPr>
          <w:lang w:val="en-US"/>
        </w:rPr>
        <w:t>dBm</w:t>
      </w:r>
      <w:proofErr w:type="spellEnd"/>
      <w:r w:rsidRPr="002E215E">
        <w:rPr>
          <w:lang w:val="en-US"/>
        </w:rPr>
        <w:t>)</w:t>
      </w:r>
    </w:p>
    <w:p w14:paraId="4AEE1573" w14:textId="5C1A1434" w:rsidR="00045203" w:rsidRPr="00402F53" w:rsidRDefault="00571C9E" w:rsidP="00402F53">
      <w:pPr>
        <w:pStyle w:val="Paragraphedeliste"/>
        <w:numPr>
          <w:ilvl w:val="0"/>
          <w:numId w:val="10"/>
        </w:numPr>
        <w:rPr>
          <w:lang w:val="en-US"/>
        </w:rPr>
      </w:pPr>
      <w:r>
        <w:rPr>
          <w:lang w:val="en-US"/>
        </w:rPr>
        <w:t xml:space="preserve">Coexistence studies, </w:t>
      </w:r>
      <w:r w:rsidR="00045203">
        <w:rPr>
          <w:lang w:val="en-US"/>
        </w:rPr>
        <w:t>sh</w:t>
      </w:r>
      <w:r>
        <w:rPr>
          <w:lang w:val="en-US"/>
        </w:rPr>
        <w:t>all</w:t>
      </w:r>
      <w:r w:rsidR="00045203">
        <w:rPr>
          <w:lang w:val="en-US"/>
        </w:rPr>
        <w:t xml:space="preserve"> be carried</w:t>
      </w:r>
      <w:r>
        <w:rPr>
          <w:lang w:val="en-US"/>
        </w:rPr>
        <w:t xml:space="preserve"> out</w:t>
      </w:r>
      <w:r w:rsidR="00045203">
        <w:rPr>
          <w:lang w:val="en-US"/>
        </w:rPr>
        <w:t xml:space="preserve"> considering same conditions (i.e. </w:t>
      </w:r>
      <w:r w:rsidR="00045203" w:rsidRPr="002E215E">
        <w:rPr>
          <w:lang w:val="en-US"/>
        </w:rPr>
        <w:t>geographical separation</w:t>
      </w:r>
      <w:r w:rsidR="00045203">
        <w:rPr>
          <w:lang w:val="en-US"/>
        </w:rPr>
        <w:t xml:space="preserve"> </w:t>
      </w:r>
      <w:r w:rsidR="00045203" w:rsidRPr="002E215E">
        <w:rPr>
          <w:lang w:val="en-US"/>
        </w:rPr>
        <w:t xml:space="preserve">between NTN UE </w:t>
      </w:r>
      <w:r w:rsidR="00045203">
        <w:rPr>
          <w:lang w:val="en-US"/>
        </w:rPr>
        <w:t>and Terrestrial Networks (TN)) as in Rel-17 and 18</w:t>
      </w:r>
    </w:p>
    <w:p w14:paraId="3A27E59C" w14:textId="77777777" w:rsidR="00402F53" w:rsidRDefault="00402F53" w:rsidP="008954B2">
      <w:pPr>
        <w:overflowPunct w:val="0"/>
        <w:autoSpaceDE w:val="0"/>
        <w:autoSpaceDN w:val="0"/>
        <w:adjustRightInd w:val="0"/>
        <w:textAlignment w:val="baseline"/>
        <w:rPr>
          <w:bCs/>
        </w:rPr>
      </w:pPr>
    </w:p>
    <w:p w14:paraId="6810D926" w14:textId="5262FA44" w:rsidR="008954B2" w:rsidRDefault="008954B2" w:rsidP="008954B2">
      <w:pPr>
        <w:overflowPunct w:val="0"/>
        <w:autoSpaceDE w:val="0"/>
        <w:autoSpaceDN w:val="0"/>
        <w:adjustRightInd w:val="0"/>
        <w:textAlignment w:val="baseline"/>
        <w:rPr>
          <w:bCs/>
        </w:rPr>
      </w:pPr>
      <w:r>
        <w:rPr>
          <w:bCs/>
        </w:rPr>
        <w:t xml:space="preserve">Objective </w:t>
      </w:r>
      <w:proofErr w:type="spellStart"/>
      <w:r>
        <w:rPr>
          <w:bCs/>
        </w:rPr>
        <w:t>include</w:t>
      </w:r>
      <w:proofErr w:type="spellEnd"/>
    </w:p>
    <w:p w14:paraId="6967667C" w14:textId="1107442E" w:rsidR="008954B2" w:rsidRPr="002E215E" w:rsidRDefault="008954B2" w:rsidP="00BD0300">
      <w:pPr>
        <w:pStyle w:val="Paragraphedeliste"/>
        <w:numPr>
          <w:ilvl w:val="0"/>
          <w:numId w:val="11"/>
        </w:numPr>
        <w:overflowPunct w:val="0"/>
        <w:autoSpaceDE w:val="0"/>
        <w:autoSpaceDN w:val="0"/>
        <w:adjustRightInd w:val="0"/>
        <w:textAlignment w:val="baseline"/>
        <w:rPr>
          <w:lang w:val="en-US"/>
        </w:rPr>
      </w:pPr>
      <w:r w:rsidRPr="002E215E">
        <w:rPr>
          <w:bCs/>
          <w:lang w:val="en-US"/>
        </w:rPr>
        <w:t>Update, if needed, coexistence analysis based on TR 38.863 defined methodology</w:t>
      </w:r>
    </w:p>
    <w:p w14:paraId="57E882E5" w14:textId="10C7A2D7" w:rsidR="008954B2" w:rsidRPr="002E215E" w:rsidRDefault="008954B2" w:rsidP="00BD0300">
      <w:pPr>
        <w:pStyle w:val="Paragraphedeliste"/>
        <w:numPr>
          <w:ilvl w:val="0"/>
          <w:numId w:val="11"/>
        </w:numPr>
        <w:overflowPunct w:val="0"/>
        <w:autoSpaceDE w:val="0"/>
        <w:autoSpaceDN w:val="0"/>
        <w:adjustRightInd w:val="0"/>
        <w:textAlignment w:val="baseline"/>
        <w:rPr>
          <w:lang w:val="en-US"/>
        </w:rPr>
      </w:pPr>
      <w:r w:rsidRPr="002E215E">
        <w:rPr>
          <w:lang w:val="en-US"/>
        </w:rPr>
        <w:t>Specify RF aspects of the targeted UE</w:t>
      </w:r>
    </w:p>
    <w:p w14:paraId="29BE3730" w14:textId="6F7F4BD3" w:rsidR="008954B2" w:rsidRPr="002E215E" w:rsidRDefault="008954B2" w:rsidP="00BD0300">
      <w:pPr>
        <w:pStyle w:val="Paragraphedeliste"/>
        <w:numPr>
          <w:ilvl w:val="0"/>
          <w:numId w:val="11"/>
        </w:numPr>
        <w:spacing w:line="256" w:lineRule="auto"/>
        <w:rPr>
          <w:rFonts w:eastAsia="SimSun"/>
          <w:lang w:val="en-US"/>
        </w:rPr>
      </w:pPr>
      <w:r w:rsidRPr="002E215E">
        <w:rPr>
          <w:lang w:val="en-US"/>
        </w:rPr>
        <w:t>Specify transmission enhancement for NTN high power UE, e.g. duty cycle enhancement subject to Specific Absorption Rate restriction</w:t>
      </w:r>
    </w:p>
    <w:p w14:paraId="590F7FB9" w14:textId="068BDDF9" w:rsidR="00A34DAB" w:rsidRDefault="00A34DAB" w:rsidP="00A34DAB">
      <w:pPr>
        <w:rPr>
          <w:lang w:val="en-US"/>
        </w:rPr>
      </w:pPr>
    </w:p>
    <w:p w14:paraId="62D2EBB0" w14:textId="77777777" w:rsidR="00834419" w:rsidRPr="002E215E" w:rsidRDefault="00834419" w:rsidP="00A34DAB">
      <w:pPr>
        <w:rPr>
          <w:lang w:val="en-US"/>
        </w:rPr>
      </w:pPr>
    </w:p>
    <w:p w14:paraId="1CB145DD" w14:textId="77777777" w:rsidR="00A34DAB" w:rsidRDefault="00A34DAB" w:rsidP="00ED53D1">
      <w:pPr>
        <w:pStyle w:val="Titre3"/>
      </w:pPr>
      <w:bookmarkStart w:id="17" w:name="_Toc152578326"/>
      <w:proofErr w:type="spellStart"/>
      <w:r>
        <w:t>Working</w:t>
      </w:r>
      <w:proofErr w:type="spellEnd"/>
      <w:r>
        <w:t xml:space="preserve"> groups</w:t>
      </w:r>
      <w:bookmarkEnd w:id="17"/>
      <w:r>
        <w:t xml:space="preserve"> </w:t>
      </w:r>
    </w:p>
    <w:p w14:paraId="57D1E89B" w14:textId="018CC1E9" w:rsidR="00A34DAB" w:rsidRDefault="00A34DAB" w:rsidP="00A34DAB">
      <w:r>
        <w:t>RAN4</w:t>
      </w:r>
    </w:p>
    <w:p w14:paraId="2F885554" w14:textId="7B726666" w:rsidR="005B5527" w:rsidRDefault="005B5527" w:rsidP="00A34DAB"/>
    <w:p w14:paraId="3FB29171" w14:textId="25863C68" w:rsidR="0042143A" w:rsidRPr="00D273B7" w:rsidRDefault="00D3321F" w:rsidP="0042143A">
      <w:pPr>
        <w:pStyle w:val="Titre2"/>
        <w:ind w:left="576"/>
        <w:rPr>
          <w:lang w:val="en-US"/>
        </w:rPr>
      </w:pPr>
      <w:r>
        <w:rPr>
          <w:lang w:val="en-US"/>
        </w:rPr>
        <w:t>Less than 5 MHz</w:t>
      </w:r>
      <w:r w:rsidR="0042143A">
        <w:rPr>
          <w:lang w:val="en-US"/>
        </w:rPr>
        <w:t xml:space="preserve"> </w:t>
      </w:r>
      <w:r w:rsidR="0042143A" w:rsidRPr="00D273B7">
        <w:rPr>
          <w:lang w:val="en-US"/>
        </w:rPr>
        <w:t>NR Channel B</w:t>
      </w:r>
      <w:r w:rsidR="00A72191">
        <w:rPr>
          <w:lang w:val="en-US"/>
        </w:rPr>
        <w:t>andwidth in FR1-NTN</w:t>
      </w:r>
    </w:p>
    <w:p w14:paraId="40827524" w14:textId="77777777" w:rsidR="0042143A" w:rsidRDefault="0042143A" w:rsidP="00ED53D1">
      <w:pPr>
        <w:pStyle w:val="Titre3"/>
      </w:pPr>
      <w:r>
        <w:t>Justification</w:t>
      </w:r>
    </w:p>
    <w:p w14:paraId="67D4BECB" w14:textId="77777777" w:rsidR="0042143A" w:rsidRPr="00D273B7" w:rsidRDefault="0042143A" w:rsidP="0042143A">
      <w:pPr>
        <w:rPr>
          <w:lang w:val="en-US"/>
        </w:rPr>
      </w:pPr>
      <w:r w:rsidRPr="00D273B7">
        <w:rPr>
          <w:lang w:val="en-US"/>
        </w:rPr>
        <w:t>This feature is currently defined for Terrestrial Networks to cater for use-cases where there are spectrum limitation/constraints. Satellite deployments in L-Band and S-Band face the same constraints and would benefit from the work done in the Rel-18 WID “NR support for dedicated spectrum less than 5 MHz for FR1” by extending support for NTN.</w:t>
      </w:r>
    </w:p>
    <w:p w14:paraId="67A84DFB" w14:textId="77777777" w:rsidR="0042143A" w:rsidRPr="00D273B7" w:rsidRDefault="0042143A" w:rsidP="0042143A">
      <w:pPr>
        <w:rPr>
          <w:rFonts w:ascii="Times New Roman" w:hAnsi="Times New Roman" w:cs="Times New Roman"/>
          <w:lang w:val="en-US" w:eastAsia="fr-FR"/>
        </w:rPr>
      </w:pPr>
      <w:r w:rsidRPr="00D273B7">
        <w:rPr>
          <w:lang w:val="en-US"/>
        </w:rPr>
        <w:t xml:space="preserve">This feature should as much as possible build on the work done in the </w:t>
      </w:r>
      <w:r w:rsidRPr="00D273B7">
        <w:rPr>
          <w:i/>
          <w:iCs/>
          <w:lang w:val="en-US"/>
        </w:rPr>
        <w:t>Rel-18 NR support for dedicated spectrum less than 5 MHz for FR1 WID,</w:t>
      </w:r>
      <w:r w:rsidRPr="00D273B7">
        <w:rPr>
          <w:lang w:val="en-US"/>
        </w:rPr>
        <w:t xml:space="preserve"> by extending support for NTN.</w:t>
      </w:r>
    </w:p>
    <w:p w14:paraId="147CE027" w14:textId="0133F97B" w:rsidR="0042143A" w:rsidRPr="00D273B7" w:rsidRDefault="0042143A" w:rsidP="0042143A">
      <w:pPr>
        <w:rPr>
          <w:lang w:val="en-US"/>
        </w:rPr>
      </w:pPr>
      <w:r w:rsidRPr="00D273B7">
        <w:rPr>
          <w:lang w:val="en-US"/>
        </w:rPr>
        <w:t xml:space="preserve">The NTN extension should </w:t>
      </w:r>
      <w:r w:rsidR="00D3321F">
        <w:rPr>
          <w:lang w:val="en-US"/>
        </w:rPr>
        <w:t xml:space="preserve">introduce </w:t>
      </w:r>
      <w:r w:rsidRPr="00D273B7">
        <w:rPr>
          <w:lang w:val="en-US"/>
        </w:rPr>
        <w:t>support</w:t>
      </w:r>
      <w:r w:rsidR="00D3321F">
        <w:rPr>
          <w:lang w:val="en-US"/>
        </w:rPr>
        <w:t xml:space="preserve"> for</w:t>
      </w:r>
      <w:r w:rsidRPr="00D273B7">
        <w:rPr>
          <w:lang w:val="en-US"/>
        </w:rPr>
        <w:t xml:space="preserve"> the</w:t>
      </w:r>
      <w:r w:rsidR="00D3321F">
        <w:rPr>
          <w:lang w:val="en-US"/>
        </w:rPr>
        <w:t xml:space="preserve"> 12 PRB and 15 PRB operation and new</w:t>
      </w:r>
      <w:r w:rsidRPr="00D273B7">
        <w:rPr>
          <w:lang w:val="en-US"/>
        </w:rPr>
        <w:t xml:space="preserve"> 3 MHz NR</w:t>
      </w:r>
      <w:r w:rsidR="00F10641">
        <w:rPr>
          <w:lang w:val="en-US"/>
        </w:rPr>
        <w:t xml:space="preserve"> channel</w:t>
      </w:r>
      <w:r w:rsidRPr="00D273B7">
        <w:rPr>
          <w:lang w:val="en-US"/>
        </w:rPr>
        <w:t xml:space="preserve"> bandwidth.</w:t>
      </w:r>
    </w:p>
    <w:p w14:paraId="15AFEC05" w14:textId="65E07150" w:rsidR="0042143A" w:rsidRPr="00D273B7" w:rsidRDefault="0042143A" w:rsidP="0042143A">
      <w:pPr>
        <w:rPr>
          <w:lang w:val="en-US"/>
        </w:rPr>
      </w:pPr>
      <w:r w:rsidRPr="00D273B7">
        <w:rPr>
          <w:lang w:val="en-US"/>
        </w:rPr>
        <w:t xml:space="preserve">This feature will enable more efficient deployment of the FR1 NTN bands where </w:t>
      </w:r>
      <w:r w:rsidR="009D5636">
        <w:rPr>
          <w:lang w:val="en-US"/>
        </w:rPr>
        <w:t xml:space="preserve">parts of the </w:t>
      </w:r>
      <w:r w:rsidRPr="00D273B7">
        <w:rPr>
          <w:lang w:val="en-US"/>
        </w:rPr>
        <w:t>spectrum for satellite use is limited, for example:</w:t>
      </w:r>
    </w:p>
    <w:p w14:paraId="18FE49F8" w14:textId="77777777" w:rsidR="0042143A" w:rsidRPr="00D273B7" w:rsidRDefault="0042143A" w:rsidP="0042143A">
      <w:pPr>
        <w:numPr>
          <w:ilvl w:val="0"/>
          <w:numId w:val="12"/>
        </w:numPr>
        <w:rPr>
          <w:rFonts w:ascii="Calibri" w:eastAsia="Times New Roman" w:hAnsi="Calibri" w:cs="Calibri"/>
          <w:color w:val="000000" w:themeColor="text1"/>
          <w:lang w:val="en-US" w:eastAsia="en-GB"/>
        </w:rPr>
      </w:pPr>
      <w:r w:rsidRPr="00D273B7">
        <w:rPr>
          <w:rFonts w:eastAsia="Times New Roman"/>
          <w:color w:val="000000" w:themeColor="text1"/>
          <w:lang w:val="en-US"/>
        </w:rPr>
        <w:t>Facilitate deployment of NR NTN within the context of existing non-3GPP satellite services</w:t>
      </w:r>
    </w:p>
    <w:p w14:paraId="6E6873E0" w14:textId="77777777" w:rsidR="0042143A" w:rsidRPr="00D273B7" w:rsidRDefault="0042143A" w:rsidP="0042143A">
      <w:pPr>
        <w:numPr>
          <w:ilvl w:val="0"/>
          <w:numId w:val="12"/>
        </w:numPr>
        <w:rPr>
          <w:rFonts w:eastAsia="Times New Roman"/>
          <w:lang w:val="en-US"/>
        </w:rPr>
      </w:pPr>
      <w:r w:rsidRPr="00D273B7">
        <w:rPr>
          <w:rFonts w:eastAsia="Times New Roman"/>
          <w:lang w:val="en-US"/>
        </w:rPr>
        <w:t>Lower bandwidth for NR will enable better use of spectrum resource by allowing higher frequency re-use between beams, increasing capacity.</w:t>
      </w:r>
    </w:p>
    <w:p w14:paraId="38324ED6" w14:textId="77777777" w:rsidR="0042143A" w:rsidRPr="00D273B7" w:rsidRDefault="0042143A" w:rsidP="0042143A">
      <w:pPr>
        <w:pStyle w:val="Paragraphedeliste"/>
        <w:numPr>
          <w:ilvl w:val="1"/>
          <w:numId w:val="12"/>
        </w:numPr>
        <w:rPr>
          <w:rFonts w:eastAsia="Times New Roman"/>
          <w:lang w:val="en-US"/>
        </w:rPr>
      </w:pPr>
      <w:r w:rsidRPr="00D273B7">
        <w:rPr>
          <w:rFonts w:eastAsia="Times New Roman"/>
          <w:lang w:val="en-US"/>
        </w:rPr>
        <w:t>Maximizing capacity for a given region requires the deployment of many spot beams, within satellite power constraints. To mitigate the inter-beam interference requires high frequency re-use which is more difficult to achieve with 5 MHz beams.</w:t>
      </w:r>
    </w:p>
    <w:p w14:paraId="7D074852" w14:textId="77777777" w:rsidR="0042143A" w:rsidRPr="00D273B7" w:rsidRDefault="0042143A" w:rsidP="0042143A">
      <w:pPr>
        <w:numPr>
          <w:ilvl w:val="0"/>
          <w:numId w:val="12"/>
        </w:numPr>
        <w:rPr>
          <w:rFonts w:eastAsia="Times New Roman"/>
          <w:lang w:val="en-US"/>
        </w:rPr>
      </w:pPr>
      <w:r w:rsidRPr="00D273B7">
        <w:rPr>
          <w:rFonts w:eastAsia="Times New Roman"/>
          <w:lang w:val="en-US"/>
        </w:rPr>
        <w:lastRenderedPageBreak/>
        <w:t>Enable deployment of both NR and standalone NB-</w:t>
      </w:r>
      <w:proofErr w:type="spellStart"/>
      <w:r w:rsidRPr="00D273B7">
        <w:rPr>
          <w:rFonts w:eastAsia="Times New Roman"/>
          <w:lang w:val="en-US"/>
        </w:rPr>
        <w:t>IoT</w:t>
      </w:r>
      <w:proofErr w:type="spellEnd"/>
      <w:r w:rsidRPr="00D273B7">
        <w:rPr>
          <w:rFonts w:eastAsia="Times New Roman"/>
          <w:lang w:val="en-US"/>
        </w:rPr>
        <w:t>/</w:t>
      </w:r>
      <w:proofErr w:type="spellStart"/>
      <w:r w:rsidRPr="00D273B7">
        <w:rPr>
          <w:rFonts w:eastAsia="Times New Roman"/>
          <w:lang w:val="en-US"/>
        </w:rPr>
        <w:t>eMTC</w:t>
      </w:r>
      <w:proofErr w:type="spellEnd"/>
      <w:r w:rsidRPr="00D273B7">
        <w:rPr>
          <w:rFonts w:eastAsia="Times New Roman"/>
          <w:lang w:val="en-US"/>
        </w:rPr>
        <w:t xml:space="preserve"> carriers in the same 5 MHz Bandwidth to enable parallel support of both </w:t>
      </w:r>
      <w:proofErr w:type="spellStart"/>
      <w:r w:rsidRPr="00D273B7">
        <w:rPr>
          <w:rFonts w:eastAsia="Times New Roman"/>
          <w:lang w:val="en-US"/>
        </w:rPr>
        <w:t>eMBB</w:t>
      </w:r>
      <w:proofErr w:type="spellEnd"/>
      <w:r w:rsidRPr="00D273B7">
        <w:rPr>
          <w:rFonts w:eastAsia="Times New Roman"/>
          <w:lang w:val="en-US"/>
        </w:rPr>
        <w:t xml:space="preserve"> and </w:t>
      </w:r>
      <w:proofErr w:type="spellStart"/>
      <w:r w:rsidRPr="00D273B7">
        <w:rPr>
          <w:rFonts w:eastAsia="Times New Roman"/>
          <w:lang w:val="en-US"/>
        </w:rPr>
        <w:t>IoT</w:t>
      </w:r>
      <w:proofErr w:type="spellEnd"/>
      <w:r w:rsidRPr="00D273B7">
        <w:rPr>
          <w:rFonts w:eastAsia="Times New Roman"/>
          <w:lang w:val="en-US"/>
        </w:rPr>
        <w:t xml:space="preserve"> services.</w:t>
      </w:r>
    </w:p>
    <w:p w14:paraId="1B6E772A" w14:textId="77777777" w:rsidR="0042143A" w:rsidRPr="00D273B7" w:rsidRDefault="0042143A" w:rsidP="0042143A">
      <w:pPr>
        <w:numPr>
          <w:ilvl w:val="0"/>
          <w:numId w:val="12"/>
        </w:numPr>
        <w:rPr>
          <w:rFonts w:eastAsia="Times New Roman"/>
          <w:lang w:val="en-US"/>
        </w:rPr>
      </w:pPr>
      <w:r w:rsidRPr="00D273B7">
        <w:rPr>
          <w:rFonts w:eastAsia="Times New Roman"/>
          <w:lang w:val="en-US"/>
        </w:rPr>
        <w:t>Allowing more flexibility in deployment where spectrum allocation is irregular (not in the nX5 MHz)</w:t>
      </w:r>
    </w:p>
    <w:p w14:paraId="77DE4605" w14:textId="77777777" w:rsidR="0042143A" w:rsidRPr="00D273B7" w:rsidRDefault="0042143A" w:rsidP="0042143A">
      <w:pPr>
        <w:numPr>
          <w:ilvl w:val="0"/>
          <w:numId w:val="12"/>
        </w:numPr>
        <w:rPr>
          <w:rFonts w:eastAsia="Times New Roman"/>
          <w:color w:val="000000" w:themeColor="text1"/>
          <w:lang w:val="en-US"/>
        </w:rPr>
      </w:pPr>
      <w:r w:rsidRPr="00D273B7">
        <w:rPr>
          <w:rFonts w:eastAsia="Times New Roman"/>
          <w:color w:val="000000" w:themeColor="text1"/>
          <w:lang w:val="en-US"/>
        </w:rPr>
        <w:t>Smaller channel BW also helps with link budget in situations where the payload is EIRP-limited</w:t>
      </w:r>
    </w:p>
    <w:p w14:paraId="25311DC3" w14:textId="77777777" w:rsidR="0042143A" w:rsidRPr="00D273B7" w:rsidRDefault="0042143A" w:rsidP="0042143A">
      <w:pPr>
        <w:numPr>
          <w:ilvl w:val="0"/>
          <w:numId w:val="12"/>
        </w:numPr>
        <w:rPr>
          <w:rFonts w:eastAsia="Times New Roman"/>
          <w:lang w:val="en-US"/>
        </w:rPr>
      </w:pPr>
      <w:r w:rsidRPr="00D273B7">
        <w:rPr>
          <w:rFonts w:eastAsia="Times New Roman"/>
          <w:lang w:val="en-US"/>
        </w:rPr>
        <w:t>Allow for optimizing capacity vs demand in each spot beam.</w:t>
      </w:r>
    </w:p>
    <w:p w14:paraId="684F83B3" w14:textId="77777777" w:rsidR="0042143A" w:rsidRPr="00D273B7" w:rsidRDefault="0042143A" w:rsidP="0042143A">
      <w:pPr>
        <w:rPr>
          <w:lang w:val="en-US"/>
        </w:rPr>
      </w:pPr>
      <w:r w:rsidRPr="00D273B7">
        <w:rPr>
          <w:lang w:val="en-US"/>
        </w:rPr>
        <w:t xml:space="preserve"> </w:t>
      </w:r>
    </w:p>
    <w:p w14:paraId="4D7C5D44" w14:textId="77777777" w:rsidR="0042143A" w:rsidRDefault="0042143A" w:rsidP="00E45DC1">
      <w:pPr>
        <w:pStyle w:val="Titre3"/>
      </w:pPr>
      <w:r>
        <w:t>Objectives</w:t>
      </w:r>
    </w:p>
    <w:p w14:paraId="3712E17B" w14:textId="77777777" w:rsidR="0042143A" w:rsidRPr="00D273B7" w:rsidRDefault="0042143A" w:rsidP="0042143A">
      <w:pPr>
        <w:rPr>
          <w:rFonts w:ascii="Times New Roman" w:hAnsi="Times New Roman" w:cs="Times New Roman"/>
          <w:lang w:val="en-US" w:eastAsia="fr-FR"/>
        </w:rPr>
      </w:pPr>
      <w:r w:rsidRPr="00D273B7">
        <w:rPr>
          <w:lang w:val="en-US"/>
        </w:rPr>
        <w:t>The aim will be to re-use the work done in TN Rel-18 NR support for spectrum less than 5 MHz and focus on the RAN4 requirements for NTN:</w:t>
      </w:r>
    </w:p>
    <w:p w14:paraId="24A833AD" w14:textId="1A533CAE" w:rsidR="0042143A" w:rsidRPr="00D273B7" w:rsidRDefault="0042143A" w:rsidP="0042143A">
      <w:pPr>
        <w:numPr>
          <w:ilvl w:val="0"/>
          <w:numId w:val="12"/>
        </w:numPr>
        <w:rPr>
          <w:rFonts w:eastAsia="SimSun"/>
          <w:lang w:val="en-US"/>
        </w:rPr>
      </w:pPr>
      <w:r w:rsidRPr="00D273B7">
        <w:rPr>
          <w:rFonts w:eastAsia="SimSun"/>
          <w:lang w:val="en-US"/>
        </w:rPr>
        <w:t>S</w:t>
      </w:r>
      <w:r w:rsidRPr="00D273B7">
        <w:rPr>
          <w:rFonts w:eastAsia="Times New Roman"/>
          <w:lang w:val="en-US"/>
        </w:rPr>
        <w:t xml:space="preserve">pecify SAN and UE RF requirements for supporting 3 MHz channel bandwidth in NTN FR1 bands n255, n256, n254 and upcoming n253 (Extended L-band </w:t>
      </w:r>
      <w:r w:rsidRPr="00D273B7">
        <w:rPr>
          <w:bCs/>
          <w:lang w:val="en-US"/>
        </w:rPr>
        <w:t>with UL: 1668-1675 MHz, DL: 1518-1525 MHz</w:t>
      </w:r>
      <w:r w:rsidRPr="00D273B7">
        <w:rPr>
          <w:rFonts w:eastAsia="Times New Roman"/>
          <w:lang w:val="en-US"/>
        </w:rPr>
        <w:t>)   [RAN4</w:t>
      </w:r>
      <w:r w:rsidR="00F725A6">
        <w:rPr>
          <w:rFonts w:eastAsia="Times New Roman"/>
          <w:lang w:val="en-US"/>
        </w:rPr>
        <w:t>/RF</w:t>
      </w:r>
      <w:r w:rsidRPr="00D273B7">
        <w:rPr>
          <w:rFonts w:eastAsia="Times New Roman"/>
          <w:lang w:val="en-US"/>
        </w:rPr>
        <w:t>]</w:t>
      </w:r>
    </w:p>
    <w:p w14:paraId="63D33B07" w14:textId="617BB98B" w:rsidR="0042143A" w:rsidRPr="00D273B7" w:rsidRDefault="0042143A" w:rsidP="0042143A">
      <w:pPr>
        <w:numPr>
          <w:ilvl w:val="0"/>
          <w:numId w:val="12"/>
        </w:numPr>
        <w:rPr>
          <w:rFonts w:eastAsia="Times New Roman"/>
          <w:lang w:val="en-US"/>
        </w:rPr>
      </w:pPr>
      <w:r w:rsidRPr="00D273B7">
        <w:rPr>
          <w:rFonts w:eastAsia="SimSun"/>
          <w:lang w:val="en-US"/>
        </w:rPr>
        <w:t>S</w:t>
      </w:r>
      <w:r w:rsidRPr="00D273B7">
        <w:rPr>
          <w:rFonts w:eastAsia="Times New Roman"/>
          <w:lang w:val="en-US"/>
        </w:rPr>
        <w:t xml:space="preserve">pecify RRM requirements for supporting </w:t>
      </w:r>
      <w:r w:rsidR="00472847">
        <w:rPr>
          <w:rFonts w:eastAsia="Times New Roman"/>
          <w:lang w:val="en-US"/>
        </w:rPr>
        <w:t>12 and 15 PRB operation</w:t>
      </w:r>
      <w:r w:rsidRPr="00D273B7">
        <w:rPr>
          <w:rFonts w:eastAsia="Times New Roman"/>
          <w:lang w:val="en-US"/>
        </w:rPr>
        <w:t xml:space="preserve"> in NTN FR1 bands [RAN4</w:t>
      </w:r>
      <w:r w:rsidR="00F725A6">
        <w:rPr>
          <w:rFonts w:eastAsia="Times New Roman"/>
          <w:lang w:val="en-US"/>
        </w:rPr>
        <w:t>/RRM</w:t>
      </w:r>
      <w:r w:rsidRPr="00D273B7">
        <w:rPr>
          <w:rFonts w:eastAsia="Times New Roman"/>
          <w:lang w:val="en-US"/>
        </w:rPr>
        <w:t>]</w:t>
      </w:r>
    </w:p>
    <w:p w14:paraId="398C6AD0" w14:textId="77777777" w:rsidR="0042143A" w:rsidRPr="00D273B7" w:rsidRDefault="0042143A" w:rsidP="0042143A">
      <w:pPr>
        <w:rPr>
          <w:lang w:val="en-US"/>
        </w:rPr>
      </w:pPr>
    </w:p>
    <w:p w14:paraId="5AEA7D49" w14:textId="77777777" w:rsidR="0042143A" w:rsidRDefault="0042143A" w:rsidP="0042143A">
      <w:r>
        <w:t>Note:</w:t>
      </w:r>
    </w:p>
    <w:p w14:paraId="65D794F6" w14:textId="628A00A1" w:rsidR="002E2DC2" w:rsidRPr="00E45DC1" w:rsidRDefault="0042143A" w:rsidP="002E2DC2">
      <w:pPr>
        <w:pStyle w:val="Paragraphedeliste"/>
        <w:numPr>
          <w:ilvl w:val="0"/>
          <w:numId w:val="14"/>
        </w:numPr>
        <w:rPr>
          <w:rFonts w:eastAsia="Times New Roman"/>
          <w:color w:val="000000" w:themeColor="text1"/>
          <w:lang w:val="en-US"/>
        </w:rPr>
      </w:pPr>
      <w:r w:rsidRPr="002E2DC2">
        <w:rPr>
          <w:rFonts w:eastAsia="Times New Roman"/>
          <w:color w:val="000000" w:themeColor="text1"/>
          <w:lang w:val="en-US"/>
        </w:rPr>
        <w:t>Re-use the same assumptions as adopted for terrestrial, in respect to maintaining current PSS/SSS without puncturing, reusing the PBCH design with puncturing and appropriate CORESET formats supporting 12 and 15 PRB transmission</w:t>
      </w:r>
      <w:r w:rsidR="00472847">
        <w:rPr>
          <w:rFonts w:eastAsia="Times New Roman"/>
          <w:color w:val="000000" w:themeColor="text1"/>
          <w:lang w:val="en-US"/>
        </w:rPr>
        <w:t>, and consider</w:t>
      </w:r>
      <w:r w:rsidR="002E2DC2" w:rsidRPr="002E2DC2">
        <w:rPr>
          <w:rFonts w:eastAsia="Times New Roman"/>
          <w:color w:val="000000" w:themeColor="text1"/>
          <w:lang w:val="en-US"/>
        </w:rPr>
        <w:t xml:space="preserve"> re</w:t>
      </w:r>
      <w:r w:rsidR="002E2DC2" w:rsidRPr="007821FF">
        <w:rPr>
          <w:rFonts w:eastAsia="Times New Roman"/>
          <w:color w:val="000000" w:themeColor="text1"/>
          <w:lang w:val="en-US"/>
        </w:rPr>
        <w:t xml:space="preserve">using the </w:t>
      </w:r>
      <w:r w:rsidR="002E2DC2" w:rsidRPr="007821FF">
        <w:rPr>
          <w:rFonts w:eastAsia="SimSun"/>
          <w:lang w:val="en-US"/>
        </w:rPr>
        <w:t>3 MHz sync raster defined for TN</w:t>
      </w:r>
      <w:r w:rsidR="00472847">
        <w:rPr>
          <w:rFonts w:eastAsia="SimSun"/>
          <w:lang w:val="en-US"/>
        </w:rPr>
        <w:t xml:space="preserve"> at least for 3 MHz channel BW</w:t>
      </w:r>
      <w:r w:rsidRPr="007821FF">
        <w:rPr>
          <w:rFonts w:eastAsia="Times New Roman"/>
          <w:color w:val="000000" w:themeColor="text1"/>
          <w:lang w:val="en-US"/>
        </w:rPr>
        <w:t xml:space="preserve">. </w:t>
      </w:r>
      <w:r w:rsidRPr="007821FF">
        <w:rPr>
          <w:lang w:val="en-US"/>
        </w:rPr>
        <w:t xml:space="preserve">Hence no additional work </w:t>
      </w:r>
      <w:r w:rsidRPr="007821FF">
        <w:rPr>
          <w:rFonts w:eastAsia="SimSun"/>
          <w:lang w:val="en-US"/>
        </w:rPr>
        <w:t xml:space="preserve">is expected </w:t>
      </w:r>
      <w:r w:rsidRPr="007821FF">
        <w:rPr>
          <w:lang w:val="en-US"/>
        </w:rPr>
        <w:t>in RAN1</w:t>
      </w:r>
      <w:r w:rsidRPr="007821FF">
        <w:rPr>
          <w:rFonts w:eastAsia="SimSun"/>
          <w:lang w:val="en-US"/>
        </w:rPr>
        <w:t xml:space="preserve"> and RAN2</w:t>
      </w:r>
      <w:r w:rsidRPr="007821FF">
        <w:rPr>
          <w:lang w:val="en-US"/>
        </w:rPr>
        <w:t>.</w:t>
      </w:r>
    </w:p>
    <w:p w14:paraId="249F11DC" w14:textId="76616FC3" w:rsidR="0053372E" w:rsidRPr="00005C6C" w:rsidRDefault="0053372E" w:rsidP="002E2DC2">
      <w:pPr>
        <w:pStyle w:val="Paragraphedeliste"/>
        <w:numPr>
          <w:ilvl w:val="0"/>
          <w:numId w:val="14"/>
        </w:numPr>
        <w:rPr>
          <w:rFonts w:eastAsia="Times New Roman"/>
          <w:color w:val="000000" w:themeColor="text1"/>
          <w:lang w:val="en-US"/>
        </w:rPr>
      </w:pPr>
      <w:r w:rsidRPr="00005C6C">
        <w:rPr>
          <w:rFonts w:eastAsia="Times New Roman"/>
          <w:color w:val="000000" w:themeColor="text1"/>
          <w:lang w:val="en-US"/>
        </w:rPr>
        <w:t>GSO and NGSO to be considered</w:t>
      </w:r>
    </w:p>
    <w:p w14:paraId="36D15344" w14:textId="41FFDA0D" w:rsidR="002E2DC2" w:rsidRDefault="002E2DC2" w:rsidP="0042143A">
      <w:pPr>
        <w:rPr>
          <w:lang w:val="en-US"/>
        </w:rPr>
      </w:pPr>
    </w:p>
    <w:p w14:paraId="000A42A8" w14:textId="77777777" w:rsidR="002E2DC2" w:rsidRPr="00D273B7" w:rsidRDefault="002E2DC2" w:rsidP="0042143A">
      <w:pPr>
        <w:rPr>
          <w:lang w:val="en-US"/>
        </w:rPr>
      </w:pPr>
    </w:p>
    <w:p w14:paraId="07310D64" w14:textId="77777777" w:rsidR="0042143A" w:rsidRDefault="0042143A" w:rsidP="00ED53D1">
      <w:pPr>
        <w:pStyle w:val="Titre3"/>
      </w:pPr>
      <w:proofErr w:type="spellStart"/>
      <w:r>
        <w:t>Working</w:t>
      </w:r>
      <w:proofErr w:type="spellEnd"/>
      <w:r>
        <w:t xml:space="preserve"> groups </w:t>
      </w:r>
    </w:p>
    <w:p w14:paraId="7FDB77B6" w14:textId="77777777" w:rsidR="0042143A" w:rsidRDefault="0042143A" w:rsidP="0042143A">
      <w:r>
        <w:t>RAN4</w:t>
      </w:r>
    </w:p>
    <w:p w14:paraId="218C7EC6" w14:textId="257CAF35" w:rsidR="0042143A" w:rsidRDefault="0042143A" w:rsidP="0042143A"/>
    <w:p w14:paraId="5798701D" w14:textId="77777777" w:rsidR="00B10791" w:rsidRPr="002E215E" w:rsidRDefault="00B10791" w:rsidP="00B10791">
      <w:pPr>
        <w:pStyle w:val="Titre2"/>
        <w:ind w:left="576"/>
        <w:rPr>
          <w:lang w:val="en-US"/>
        </w:rPr>
      </w:pPr>
      <w:r w:rsidRPr="002E215E">
        <w:rPr>
          <w:lang w:val="en-US"/>
        </w:rPr>
        <w:t>Support of Mobile VSAT with NGSO</w:t>
      </w:r>
    </w:p>
    <w:p w14:paraId="0E11DCE8" w14:textId="77777777" w:rsidR="00B10791" w:rsidRPr="007F5A35" w:rsidRDefault="00B10791" w:rsidP="00ED53D1">
      <w:pPr>
        <w:pStyle w:val="Titre3"/>
      </w:pPr>
      <w:r w:rsidRPr="007F5A35">
        <w:t>Justification</w:t>
      </w:r>
    </w:p>
    <w:p w14:paraId="5E5477FC" w14:textId="77777777" w:rsidR="00B10791" w:rsidRPr="00B3241B" w:rsidRDefault="00B10791" w:rsidP="00B10791">
      <w:pPr>
        <w:jc w:val="both"/>
        <w:rPr>
          <w:lang w:val="en-US"/>
        </w:rPr>
      </w:pPr>
      <w:r w:rsidRPr="00B3241B">
        <w:rPr>
          <w:lang w:val="en-US"/>
        </w:rPr>
        <w:t>In Rel-18 NR-NTN-</w:t>
      </w:r>
      <w:proofErr w:type="spellStart"/>
      <w:r w:rsidRPr="00B3241B">
        <w:rPr>
          <w:lang w:val="en-US"/>
        </w:rPr>
        <w:t>enh</w:t>
      </w:r>
      <w:proofErr w:type="spellEnd"/>
      <w:r w:rsidRPr="00B3241B">
        <w:rPr>
          <w:lang w:val="en-US"/>
        </w:rPr>
        <w:t xml:space="preserve"> WI, the support of the Mobile VSAT to NGSO use case in frequency bands above 10 GHz was not included due to regulatory uncertainties. Given that WRC-2023 confirmed the support of Mobile VSAT in </w:t>
      </w:r>
      <w:proofErr w:type="spellStart"/>
      <w:r w:rsidRPr="00B3241B">
        <w:rPr>
          <w:lang w:val="en-US"/>
        </w:rPr>
        <w:t>Ka</w:t>
      </w:r>
      <w:proofErr w:type="spellEnd"/>
      <w:r w:rsidRPr="00B3241B">
        <w:rPr>
          <w:lang w:val="en-US"/>
        </w:rPr>
        <w:t>-band [R4-2400511], this should now be addressed in Rel-19.</w:t>
      </w:r>
    </w:p>
    <w:p w14:paraId="39BEC8AD" w14:textId="52C7732F" w:rsidR="00B10791" w:rsidRDefault="00B10791" w:rsidP="003C00F7">
      <w:pPr>
        <w:jc w:val="both"/>
        <w:rPr>
          <w:lang w:val="en-US"/>
        </w:rPr>
      </w:pPr>
      <w:r w:rsidRPr="00B3241B">
        <w:rPr>
          <w:lang w:val="en-US"/>
        </w:rPr>
        <w:t xml:space="preserve">Mobile services provided by VSAT connecting to satellite, in particular NGSO satellite, is a rapidly growing market segment. Providing 5G NR connectivity to </w:t>
      </w:r>
      <w:r w:rsidRPr="005005F9">
        <w:rPr>
          <w:lang w:val="en-US"/>
        </w:rPr>
        <w:t>aircraft</w:t>
      </w:r>
      <w:r w:rsidRPr="00B3241B">
        <w:rPr>
          <w:lang w:val="en-US"/>
        </w:rPr>
        <w:t xml:space="preserve"> and mari</w:t>
      </w:r>
      <w:r>
        <w:rPr>
          <w:lang w:val="en-US"/>
        </w:rPr>
        <w:t>tim</w:t>
      </w:r>
      <w:r w:rsidRPr="00B3241B">
        <w:rPr>
          <w:lang w:val="en-US"/>
        </w:rPr>
        <w:t xml:space="preserve">e vessels (referred to in ITU-R as ESIM-A and ESIM-M respectively), as can be provided by existing proprietary systems, requires full mobility to be supported. </w:t>
      </w:r>
      <w:r w:rsidR="003C00F7" w:rsidRPr="003C00F7">
        <w:rPr>
          <w:lang w:val="en-US"/>
        </w:rPr>
        <w:t>Further, automotive, non-handheld  terminals, as defined in the LS by 5GAA</w:t>
      </w:r>
      <w:r w:rsidR="003C00F7">
        <w:rPr>
          <w:lang w:val="en-US"/>
        </w:rPr>
        <w:t xml:space="preserve"> </w:t>
      </w:r>
      <w:r w:rsidR="003C00F7" w:rsidRPr="00B3241B">
        <w:rPr>
          <w:lang w:val="en-US"/>
        </w:rPr>
        <w:t>[RP-232733],</w:t>
      </w:r>
      <w:r w:rsidR="003C00F7" w:rsidRPr="003C00F7">
        <w:rPr>
          <w:lang w:val="en-US"/>
        </w:rPr>
        <w:t xml:space="preserve"> are considered an important emerging market</w:t>
      </w:r>
      <w:r w:rsidR="003C00F7">
        <w:rPr>
          <w:lang w:val="en-US"/>
        </w:rPr>
        <w:t xml:space="preserve"> </w:t>
      </w:r>
      <w:r w:rsidR="003C00F7" w:rsidRPr="00B3241B">
        <w:rPr>
          <w:lang w:val="en-US"/>
        </w:rPr>
        <w:t>[R4-2400516]</w:t>
      </w:r>
      <w:r w:rsidR="003C00F7" w:rsidRPr="003C00F7">
        <w:rPr>
          <w:lang w:val="en-US"/>
        </w:rPr>
        <w:t>.</w:t>
      </w:r>
    </w:p>
    <w:p w14:paraId="285BF051" w14:textId="77777777" w:rsidR="003C00F7" w:rsidRPr="002E215E" w:rsidRDefault="003C00F7" w:rsidP="00B10791">
      <w:pPr>
        <w:rPr>
          <w:lang w:val="en-US"/>
        </w:rPr>
      </w:pPr>
    </w:p>
    <w:p w14:paraId="67255522" w14:textId="77777777" w:rsidR="00B10791" w:rsidRPr="007F5A35" w:rsidRDefault="00B10791" w:rsidP="00ED53D1">
      <w:pPr>
        <w:pStyle w:val="Titre3"/>
      </w:pPr>
      <w:r w:rsidRPr="007F5A35">
        <w:lastRenderedPageBreak/>
        <w:t>Objectives</w:t>
      </w:r>
    </w:p>
    <w:p w14:paraId="1E3FF3B6" w14:textId="77777777" w:rsidR="00B10791" w:rsidRPr="002C0D8E" w:rsidRDefault="00B10791" w:rsidP="00B10791">
      <w:pPr>
        <w:rPr>
          <w:rFonts w:ascii="Times New Roman" w:eastAsia="Times New Roman" w:hAnsi="Times New Roman" w:cs="Times New Roman"/>
          <w:sz w:val="24"/>
          <w:szCs w:val="24"/>
          <w:lang w:eastAsia="fr-FR"/>
        </w:rPr>
      </w:pPr>
      <w:r w:rsidRPr="002C0D8E">
        <w:rPr>
          <w:rFonts w:ascii="Aptos" w:eastAsia="Times New Roman" w:hAnsi="Aptos"/>
          <w:color w:val="000000"/>
        </w:rPr>
        <w:t xml:space="preserve">Objectives </w:t>
      </w:r>
      <w:proofErr w:type="spellStart"/>
      <w:r w:rsidRPr="002C0D8E">
        <w:rPr>
          <w:rFonts w:ascii="Aptos" w:eastAsia="Times New Roman" w:hAnsi="Aptos"/>
          <w:color w:val="000000"/>
        </w:rPr>
        <w:t>include</w:t>
      </w:r>
      <w:proofErr w:type="spellEnd"/>
    </w:p>
    <w:p w14:paraId="2ECB0FE5" w14:textId="7D8EEC28" w:rsidR="00B10791" w:rsidRPr="002C0D8E" w:rsidRDefault="00B10791" w:rsidP="00B10791">
      <w:pPr>
        <w:pStyle w:val="Paragraphedeliste"/>
        <w:numPr>
          <w:ilvl w:val="0"/>
          <w:numId w:val="15"/>
        </w:numPr>
        <w:rPr>
          <w:bCs/>
          <w:lang w:val="en-US"/>
        </w:rPr>
      </w:pPr>
      <w:r w:rsidRPr="002C0D8E">
        <w:rPr>
          <w:bCs/>
          <w:lang w:val="en-US"/>
        </w:rPr>
        <w:t xml:space="preserve">Update </w:t>
      </w:r>
      <w:r w:rsidR="00455996">
        <w:rPr>
          <w:bCs/>
          <w:lang w:val="en-US"/>
        </w:rPr>
        <w:t>if necessary</w:t>
      </w:r>
      <w:r w:rsidR="00E84524">
        <w:rPr>
          <w:bCs/>
          <w:lang w:val="en-US"/>
        </w:rPr>
        <w:t>,</w:t>
      </w:r>
      <w:r w:rsidR="00455996">
        <w:rPr>
          <w:bCs/>
          <w:lang w:val="en-US"/>
        </w:rPr>
        <w:t xml:space="preserve"> </w:t>
      </w:r>
      <w:r w:rsidRPr="002C0D8E">
        <w:rPr>
          <w:bCs/>
          <w:lang w:val="en-US"/>
        </w:rPr>
        <w:t>RRM timing</w:t>
      </w:r>
      <w:r w:rsidR="000D5F3E">
        <w:rPr>
          <w:bCs/>
          <w:lang w:val="en-US"/>
        </w:rPr>
        <w:t xml:space="preserve"> requirements</w:t>
      </w:r>
      <w:r w:rsidRPr="002C0D8E">
        <w:rPr>
          <w:bCs/>
          <w:lang w:val="en-US"/>
        </w:rPr>
        <w:t xml:space="preserve"> [RAN4</w:t>
      </w:r>
      <w:r>
        <w:rPr>
          <w:bCs/>
          <w:lang w:val="en-US"/>
        </w:rPr>
        <w:t>/RRM</w:t>
      </w:r>
      <w:r w:rsidRPr="002C0D8E">
        <w:rPr>
          <w:bCs/>
          <w:lang w:val="en-US"/>
        </w:rPr>
        <w:t>]</w:t>
      </w:r>
    </w:p>
    <w:p w14:paraId="3F2D9B8F" w14:textId="77777777" w:rsidR="00B10791" w:rsidRDefault="00B10791" w:rsidP="00B10791">
      <w:pPr>
        <w:rPr>
          <w:rFonts w:eastAsia="Times New Roman"/>
        </w:rPr>
      </w:pPr>
    </w:p>
    <w:p w14:paraId="53B58ED8" w14:textId="77777777" w:rsidR="00B10791" w:rsidRDefault="00B10791" w:rsidP="00B10791">
      <w:pPr>
        <w:rPr>
          <w:rFonts w:ascii="Aptos" w:eastAsia="Times New Roman" w:hAnsi="Aptos"/>
          <w:color w:val="000000"/>
        </w:rPr>
      </w:pPr>
      <w:r>
        <w:rPr>
          <w:rFonts w:ascii="Aptos" w:eastAsia="Times New Roman" w:hAnsi="Aptos"/>
          <w:color w:val="000000"/>
        </w:rPr>
        <w:t>Note:</w:t>
      </w:r>
    </w:p>
    <w:p w14:paraId="7735E2C3" w14:textId="6F06BE1A" w:rsidR="00B10791" w:rsidRPr="00A02236" w:rsidRDefault="00B10791" w:rsidP="00B10791">
      <w:pPr>
        <w:pStyle w:val="Paragraphedeliste"/>
        <w:numPr>
          <w:ilvl w:val="0"/>
          <w:numId w:val="15"/>
        </w:numPr>
        <w:rPr>
          <w:bCs/>
          <w:lang w:val="en-US"/>
        </w:rPr>
      </w:pPr>
      <w:r w:rsidRPr="00A02236">
        <w:rPr>
          <w:bCs/>
          <w:lang w:val="en-US"/>
        </w:rPr>
        <w:t xml:space="preserve">It is assumed that the </w:t>
      </w:r>
      <w:r w:rsidR="0069520A">
        <w:rPr>
          <w:bCs/>
          <w:lang w:val="en-US"/>
        </w:rPr>
        <w:t>existing NR</w:t>
      </w:r>
      <w:r w:rsidR="0069520A" w:rsidRPr="00A02236">
        <w:rPr>
          <w:bCs/>
          <w:lang w:val="en-US"/>
        </w:rPr>
        <w:t xml:space="preserve"> </w:t>
      </w:r>
      <w:r w:rsidRPr="00A02236">
        <w:rPr>
          <w:bCs/>
          <w:lang w:val="en-US"/>
        </w:rPr>
        <w:t xml:space="preserve">numerology </w:t>
      </w:r>
      <w:r w:rsidR="0069520A">
        <w:rPr>
          <w:bCs/>
          <w:lang w:val="en-US"/>
        </w:rPr>
        <w:t xml:space="preserve">in FR2-NTN </w:t>
      </w:r>
      <w:r w:rsidRPr="00A02236">
        <w:rPr>
          <w:bCs/>
          <w:lang w:val="en-US"/>
        </w:rPr>
        <w:t>will remain unchanged.</w:t>
      </w:r>
    </w:p>
    <w:p w14:paraId="69493B10" w14:textId="49AB3004" w:rsidR="00B10791" w:rsidRDefault="00B10791" w:rsidP="00B10791">
      <w:pPr>
        <w:pStyle w:val="Paragraphedeliste"/>
        <w:numPr>
          <w:ilvl w:val="0"/>
          <w:numId w:val="15"/>
        </w:numPr>
        <w:overflowPunct w:val="0"/>
        <w:autoSpaceDE w:val="0"/>
        <w:autoSpaceDN w:val="0"/>
        <w:adjustRightInd w:val="0"/>
        <w:textAlignment w:val="baseline"/>
        <w:rPr>
          <w:bCs/>
        </w:rPr>
      </w:pPr>
      <w:r>
        <w:rPr>
          <w:bCs/>
        </w:rPr>
        <w:t xml:space="preserve">The </w:t>
      </w:r>
      <w:r w:rsidRPr="002E215E">
        <w:rPr>
          <w:bCs/>
        </w:rPr>
        <w:t xml:space="preserve">RF </w:t>
      </w:r>
      <w:proofErr w:type="spellStart"/>
      <w:r w:rsidRPr="002E215E">
        <w:rPr>
          <w:bCs/>
        </w:rPr>
        <w:t>parameters</w:t>
      </w:r>
      <w:proofErr w:type="spellEnd"/>
      <w:r w:rsidRPr="002E215E">
        <w:rPr>
          <w:bCs/>
        </w:rPr>
        <w:t xml:space="preserve"> of </w:t>
      </w:r>
      <w:proofErr w:type="spellStart"/>
      <w:r w:rsidRPr="002E215E">
        <w:rPr>
          <w:bCs/>
        </w:rPr>
        <w:t>already</w:t>
      </w:r>
      <w:proofErr w:type="spellEnd"/>
      <w:r w:rsidRPr="002E215E">
        <w:rPr>
          <w:bCs/>
        </w:rPr>
        <w:t xml:space="preserve"> </w:t>
      </w:r>
      <w:proofErr w:type="spellStart"/>
      <w:r w:rsidRPr="002E215E">
        <w:rPr>
          <w:bCs/>
        </w:rPr>
        <w:t>defined</w:t>
      </w:r>
      <w:proofErr w:type="spellEnd"/>
      <w:r w:rsidRPr="002E215E">
        <w:rPr>
          <w:bCs/>
        </w:rPr>
        <w:t xml:space="preserve"> UE types</w:t>
      </w:r>
      <w:r>
        <w:rPr>
          <w:bCs/>
        </w:rPr>
        <w:t xml:space="preserve"> in FR2-NTN, are to </w:t>
      </w:r>
      <w:proofErr w:type="spellStart"/>
      <w:r>
        <w:rPr>
          <w:bCs/>
        </w:rPr>
        <w:t>be</w:t>
      </w:r>
      <w:proofErr w:type="spellEnd"/>
      <w:r>
        <w:rPr>
          <w:bCs/>
        </w:rPr>
        <w:t xml:space="preserve"> </w:t>
      </w:r>
      <w:proofErr w:type="spellStart"/>
      <w:r>
        <w:rPr>
          <w:bCs/>
        </w:rPr>
        <w:t>reused</w:t>
      </w:r>
      <w:proofErr w:type="spellEnd"/>
    </w:p>
    <w:p w14:paraId="664171D6" w14:textId="19F2DB49" w:rsidR="00455996" w:rsidRPr="00455996" w:rsidRDefault="0069520A" w:rsidP="00455996">
      <w:pPr>
        <w:pStyle w:val="Paragraphedeliste"/>
        <w:numPr>
          <w:ilvl w:val="0"/>
          <w:numId w:val="15"/>
        </w:numPr>
        <w:overflowPunct w:val="0"/>
        <w:autoSpaceDE w:val="0"/>
        <w:autoSpaceDN w:val="0"/>
        <w:adjustRightInd w:val="0"/>
        <w:textAlignment w:val="baseline"/>
        <w:rPr>
          <w:bCs/>
        </w:rPr>
      </w:pPr>
      <w:r w:rsidRPr="00455996">
        <w:rPr>
          <w:bCs/>
        </w:rPr>
        <w:t xml:space="preserve">The </w:t>
      </w:r>
      <w:proofErr w:type="spellStart"/>
      <w:r w:rsidRPr="00455996">
        <w:rPr>
          <w:bCs/>
        </w:rPr>
        <w:t>exemplary</w:t>
      </w:r>
      <w:proofErr w:type="spellEnd"/>
      <w:r w:rsidRPr="00455996">
        <w:rPr>
          <w:bCs/>
        </w:rPr>
        <w:t xml:space="preserve"> Ka band </w:t>
      </w:r>
      <w:proofErr w:type="spellStart"/>
      <w:r w:rsidRPr="00455996">
        <w:rPr>
          <w:bCs/>
        </w:rPr>
        <w:t>may</w:t>
      </w:r>
      <w:proofErr w:type="spellEnd"/>
      <w:r w:rsidRPr="00455996">
        <w:rPr>
          <w:bCs/>
        </w:rPr>
        <w:t xml:space="preserve"> </w:t>
      </w:r>
      <w:proofErr w:type="spellStart"/>
      <w:r w:rsidRPr="00455996">
        <w:rPr>
          <w:bCs/>
        </w:rPr>
        <w:t>be</w:t>
      </w:r>
      <w:proofErr w:type="spellEnd"/>
      <w:r w:rsidRPr="00455996">
        <w:rPr>
          <w:bCs/>
        </w:rPr>
        <w:t xml:space="preserve"> </w:t>
      </w:r>
      <w:proofErr w:type="spellStart"/>
      <w:r w:rsidRPr="00455996">
        <w:rPr>
          <w:bCs/>
        </w:rPr>
        <w:t>considered</w:t>
      </w:r>
      <w:proofErr w:type="spellEnd"/>
      <w:r w:rsidRPr="00455996">
        <w:rPr>
          <w:bCs/>
        </w:rPr>
        <w:t xml:space="preserve"> in </w:t>
      </w:r>
      <w:proofErr w:type="spellStart"/>
      <w:r w:rsidRPr="00455996">
        <w:rPr>
          <w:bCs/>
        </w:rPr>
        <w:t>priority</w:t>
      </w:r>
      <w:proofErr w:type="spellEnd"/>
    </w:p>
    <w:p w14:paraId="396BC821" w14:textId="366B3441" w:rsidR="00B10791" w:rsidRDefault="00B10791" w:rsidP="00B10791">
      <w:pPr>
        <w:rPr>
          <w:highlight w:val="yellow"/>
          <w:lang w:val="en-US"/>
        </w:rPr>
      </w:pPr>
    </w:p>
    <w:p w14:paraId="36969E6A" w14:textId="77777777" w:rsidR="00B4303A" w:rsidRPr="002E215E" w:rsidRDefault="00B4303A" w:rsidP="00B10791">
      <w:pPr>
        <w:rPr>
          <w:highlight w:val="yellow"/>
          <w:lang w:val="en-US"/>
        </w:rPr>
      </w:pPr>
    </w:p>
    <w:p w14:paraId="76E9625E" w14:textId="77777777" w:rsidR="00B10791" w:rsidRPr="007F5A35" w:rsidRDefault="00B10791" w:rsidP="00ED53D1">
      <w:pPr>
        <w:pStyle w:val="Titre3"/>
      </w:pPr>
      <w:proofErr w:type="spellStart"/>
      <w:r w:rsidRPr="007F5A35">
        <w:t>Working</w:t>
      </w:r>
      <w:proofErr w:type="spellEnd"/>
      <w:r w:rsidRPr="007F5A35">
        <w:t xml:space="preserve"> groups </w:t>
      </w:r>
    </w:p>
    <w:p w14:paraId="726F9BD1" w14:textId="77777777" w:rsidR="00B10791" w:rsidRDefault="00B10791" w:rsidP="00B10791">
      <w:r w:rsidRPr="007F5A35">
        <w:t>RAN4</w:t>
      </w:r>
    </w:p>
    <w:p w14:paraId="3B5A393B" w14:textId="77777777" w:rsidR="00B10791" w:rsidRDefault="00B10791" w:rsidP="0042143A"/>
    <w:p w14:paraId="6ECF499E" w14:textId="77777777" w:rsidR="0042143A" w:rsidRDefault="0042143A" w:rsidP="00A34DAB"/>
    <w:p w14:paraId="3E4B0C79" w14:textId="77777777" w:rsidR="00303BC5" w:rsidRDefault="00303BC5" w:rsidP="00A34DAB"/>
    <w:p w14:paraId="4F52D1E3" w14:textId="77777777" w:rsidR="0042143A" w:rsidRDefault="0042143A">
      <w:pPr>
        <w:spacing w:after="0" w:line="240" w:lineRule="auto"/>
        <w:rPr>
          <w:rFonts w:asciiTheme="majorHAnsi" w:eastAsiaTheme="majorEastAsia" w:hAnsiTheme="majorHAnsi" w:cstheme="majorBidi"/>
          <w:b/>
          <w:bCs/>
          <w:iCs/>
          <w:sz w:val="32"/>
          <w:szCs w:val="32"/>
          <w:lang w:val="en-US"/>
        </w:rPr>
      </w:pPr>
      <w:r>
        <w:rPr>
          <w:lang w:val="en-US"/>
        </w:rPr>
        <w:br w:type="page"/>
      </w:r>
    </w:p>
    <w:p w14:paraId="18BD82C0" w14:textId="16A19160" w:rsidR="007A313C" w:rsidRPr="00D273B7" w:rsidRDefault="007A313C" w:rsidP="007A313C">
      <w:pPr>
        <w:pStyle w:val="Titre1"/>
        <w:pageBreakBefore w:val="0"/>
        <w:ind w:left="431" w:hanging="431"/>
        <w:rPr>
          <w:lang w:val="en-US"/>
        </w:rPr>
      </w:pPr>
      <w:r w:rsidRPr="00D273B7">
        <w:rPr>
          <w:lang w:val="en-US"/>
        </w:rPr>
        <w:lastRenderedPageBreak/>
        <w:t xml:space="preserve">Candidate non spectrum related </w:t>
      </w:r>
      <w:proofErr w:type="spellStart"/>
      <w:r>
        <w:rPr>
          <w:lang w:val="en-US"/>
        </w:rPr>
        <w:t>IoT</w:t>
      </w:r>
      <w:proofErr w:type="spellEnd"/>
      <w:r>
        <w:rPr>
          <w:lang w:val="en-US"/>
        </w:rPr>
        <w:t>-</w:t>
      </w:r>
      <w:r w:rsidRPr="00D273B7">
        <w:rPr>
          <w:lang w:val="en-US"/>
        </w:rPr>
        <w:t>NTN topics for Rel-19 RAN4 work</w:t>
      </w:r>
    </w:p>
    <w:p w14:paraId="394DB746" w14:textId="2575BC7A" w:rsidR="007A313C" w:rsidRPr="00D273B7" w:rsidRDefault="007A313C" w:rsidP="007A313C">
      <w:pPr>
        <w:pStyle w:val="Titre2"/>
        <w:ind w:left="576"/>
        <w:rPr>
          <w:lang w:val="en-US"/>
        </w:rPr>
      </w:pPr>
      <w:r w:rsidRPr="00D273B7">
        <w:rPr>
          <w:lang w:val="en-US"/>
        </w:rPr>
        <w:t>Support of High power UE in FR1-NTN</w:t>
      </w:r>
    </w:p>
    <w:p w14:paraId="757CC2C1" w14:textId="77777777" w:rsidR="007A313C" w:rsidRDefault="007A313C" w:rsidP="00ED53D1">
      <w:pPr>
        <w:pStyle w:val="Titre3"/>
      </w:pPr>
      <w:r>
        <w:t>Justification</w:t>
      </w:r>
    </w:p>
    <w:p w14:paraId="4E486D82" w14:textId="77777777" w:rsidR="007A313C" w:rsidRPr="00D273B7" w:rsidRDefault="007A313C" w:rsidP="007A313C">
      <w:pPr>
        <w:rPr>
          <w:lang w:val="en-US"/>
        </w:rPr>
      </w:pPr>
      <w:r w:rsidRPr="00D273B7">
        <w:rPr>
          <w:lang w:val="en-US"/>
        </w:rPr>
        <w:t>Increasing the UE maximum transmit power will enable to improve UL performance in terms of coverage, availability and throughput performance, to meet the market demands associated with fixed wireless, public safety and automotive usage.</w:t>
      </w:r>
    </w:p>
    <w:p w14:paraId="4B9DF6C2" w14:textId="77777777" w:rsidR="007A313C" w:rsidRPr="00D273B7" w:rsidRDefault="007A313C" w:rsidP="007A313C">
      <w:pPr>
        <w:rPr>
          <w:lang w:val="en-US"/>
        </w:rPr>
      </w:pPr>
      <w:r w:rsidRPr="00D273B7">
        <w:rPr>
          <w:lang w:val="en-US"/>
        </w:rPr>
        <w:t>For a number of NTN use cases, including automotive, maritime, logistics, outdoor industrial monitoring and other scenarios not reliant on battery power, such that the higher power requirements of PC2, PC1.5 and PC1 are not a power issue.</w:t>
      </w:r>
    </w:p>
    <w:p w14:paraId="061044DA" w14:textId="77777777" w:rsidR="007A313C" w:rsidRPr="00D273B7" w:rsidRDefault="007A313C" w:rsidP="007A313C">
      <w:pPr>
        <w:rPr>
          <w:lang w:val="en-US"/>
        </w:rPr>
      </w:pPr>
      <w:r w:rsidRPr="00D273B7">
        <w:rPr>
          <w:lang w:val="en-US"/>
        </w:rPr>
        <w:t>Lastly, for the satellite community, this should also be a good opportunity to better and more clearly align with the existing regulation and specs used by current satellite services (primarily MSS), such as ECC/CEPT and FCC, but not only, which typically allow significantly higher UE transmit powers even for handheld  (e.g. satellite phones and trackers, which are different from smartphones)</w:t>
      </w:r>
      <w:r>
        <w:rPr>
          <w:lang w:val="en-US"/>
        </w:rPr>
        <w:t xml:space="preserve"> and automotive UE</w:t>
      </w:r>
      <w:r w:rsidRPr="00D273B7">
        <w:rPr>
          <w:lang w:val="en-US"/>
        </w:rPr>
        <w:t>, and operate in narrow-band spectrum. Therefore, regulation is not expected to be a barrier.</w:t>
      </w:r>
    </w:p>
    <w:p w14:paraId="392E008A" w14:textId="77777777" w:rsidR="007A313C" w:rsidRPr="00D273B7" w:rsidRDefault="007A313C" w:rsidP="007A313C">
      <w:pPr>
        <w:rPr>
          <w:lang w:val="en-US"/>
        </w:rPr>
      </w:pPr>
      <w:r w:rsidRPr="00D273B7">
        <w:rPr>
          <w:lang w:val="en-US"/>
        </w:rPr>
        <w:t>S</w:t>
      </w:r>
      <w:r w:rsidRPr="00D273B7">
        <w:rPr>
          <w:rFonts w:eastAsia="Malgun Gothic"/>
          <w:lang w:val="en-US"/>
        </w:rPr>
        <w:t>ome UE (e.g. smartphones) may be subject to SAR restriction and hence require duty cycle enhancement.</w:t>
      </w:r>
    </w:p>
    <w:p w14:paraId="34D78174" w14:textId="77777777" w:rsidR="007A313C" w:rsidRPr="00D273B7" w:rsidRDefault="007A313C" w:rsidP="007A313C">
      <w:pPr>
        <w:rPr>
          <w:lang w:val="en-US"/>
        </w:rPr>
      </w:pPr>
    </w:p>
    <w:p w14:paraId="4A8E1861" w14:textId="77777777" w:rsidR="007A313C" w:rsidRDefault="007A313C" w:rsidP="00ED53D1">
      <w:pPr>
        <w:pStyle w:val="Titre3"/>
      </w:pPr>
      <w:r>
        <w:t>Objectives</w:t>
      </w:r>
    </w:p>
    <w:p w14:paraId="484A27E4" w14:textId="77777777" w:rsidR="007A313C" w:rsidRDefault="007A313C" w:rsidP="007A313C">
      <w:pPr>
        <w:rPr>
          <w:bCs/>
        </w:rPr>
      </w:pPr>
      <w:proofErr w:type="spellStart"/>
      <w:r>
        <w:rPr>
          <w:bCs/>
        </w:rPr>
        <w:t>Assumptions</w:t>
      </w:r>
      <w:proofErr w:type="spellEnd"/>
    </w:p>
    <w:p w14:paraId="5FE929D2" w14:textId="77777777" w:rsidR="007A313C" w:rsidRPr="00D273B7" w:rsidRDefault="007A313C" w:rsidP="007A313C">
      <w:pPr>
        <w:pStyle w:val="Paragraphedeliste"/>
        <w:numPr>
          <w:ilvl w:val="0"/>
          <w:numId w:val="10"/>
        </w:numPr>
        <w:rPr>
          <w:lang w:val="en-US"/>
        </w:rPr>
      </w:pPr>
      <w:r w:rsidRPr="00D273B7">
        <w:rPr>
          <w:iCs/>
          <w:lang w:val="en-US"/>
        </w:rPr>
        <w:t xml:space="preserve">Support </w:t>
      </w:r>
      <w:r w:rsidRPr="00D273B7">
        <w:rPr>
          <w:rFonts w:eastAsia="SimSun"/>
          <w:iCs/>
          <w:lang w:val="en-US"/>
        </w:rPr>
        <w:t xml:space="preserve">high power feature for </w:t>
      </w:r>
      <w:proofErr w:type="spellStart"/>
      <w:r w:rsidRPr="00D273B7">
        <w:rPr>
          <w:iCs/>
          <w:lang w:val="en-US"/>
        </w:rPr>
        <w:t>eMTC</w:t>
      </w:r>
      <w:proofErr w:type="spellEnd"/>
      <w:r w:rsidRPr="00D273B7">
        <w:rPr>
          <w:iCs/>
          <w:lang w:val="en-US"/>
        </w:rPr>
        <w:t xml:space="preserve"> </w:t>
      </w:r>
      <w:proofErr w:type="spellStart"/>
      <w:r w:rsidRPr="00D273B7">
        <w:rPr>
          <w:iCs/>
          <w:lang w:val="en-US"/>
        </w:rPr>
        <w:t>IoT</w:t>
      </w:r>
      <w:proofErr w:type="spellEnd"/>
      <w:r w:rsidRPr="00D273B7">
        <w:rPr>
          <w:iCs/>
          <w:lang w:val="en-US"/>
        </w:rPr>
        <w:t xml:space="preserve"> NTN UEs (Cat M1) and </w:t>
      </w:r>
      <w:r w:rsidRPr="00D273B7">
        <w:rPr>
          <w:lang w:val="en-US"/>
        </w:rPr>
        <w:t>NB-</w:t>
      </w:r>
      <w:proofErr w:type="spellStart"/>
      <w:r w:rsidRPr="00D273B7">
        <w:rPr>
          <w:lang w:val="en-US"/>
        </w:rPr>
        <w:t>IoT</w:t>
      </w:r>
      <w:proofErr w:type="spellEnd"/>
      <w:r w:rsidRPr="00D273B7">
        <w:rPr>
          <w:lang w:val="en-US"/>
        </w:rPr>
        <w:t xml:space="preserve"> NTN UEs (Cat NB1, NB2)</w:t>
      </w:r>
    </w:p>
    <w:p w14:paraId="0EF64EE2" w14:textId="77777777" w:rsidR="007A313C" w:rsidRPr="0042143A" w:rsidRDefault="007A313C" w:rsidP="007A313C">
      <w:pPr>
        <w:pStyle w:val="Paragraphedeliste"/>
        <w:numPr>
          <w:ilvl w:val="0"/>
          <w:numId w:val="10"/>
        </w:numPr>
        <w:rPr>
          <w:lang w:val="en-US"/>
        </w:rPr>
      </w:pPr>
      <w:r w:rsidRPr="002E215E">
        <w:rPr>
          <w:iCs/>
          <w:lang w:val="en-US"/>
        </w:rPr>
        <w:t xml:space="preserve">Support </w:t>
      </w:r>
      <w:r w:rsidRPr="002E215E">
        <w:rPr>
          <w:rFonts w:eastAsia="SimSun"/>
          <w:iCs/>
          <w:lang w:val="en-US"/>
        </w:rPr>
        <w:t xml:space="preserve">HPUE on </w:t>
      </w:r>
      <w:r w:rsidRPr="002E215E">
        <w:rPr>
          <w:iCs/>
          <w:lang w:val="en-US"/>
        </w:rPr>
        <w:t>FR1-NTN band</w:t>
      </w:r>
      <w:r w:rsidRPr="002E215E">
        <w:rPr>
          <w:rFonts w:eastAsia="SimSun"/>
          <w:iCs/>
          <w:lang w:val="en-US"/>
        </w:rPr>
        <w:t>s</w:t>
      </w:r>
      <w:r w:rsidRPr="0042143A">
        <w:rPr>
          <w:lang w:val="en-US"/>
        </w:rPr>
        <w:t xml:space="preserve"> (e.g. 256, 255, 254 and 253)</w:t>
      </w:r>
    </w:p>
    <w:p w14:paraId="1A3CF5AB" w14:textId="77777777" w:rsidR="007A313C" w:rsidRPr="002E215E" w:rsidRDefault="007A313C" w:rsidP="007A313C">
      <w:pPr>
        <w:pStyle w:val="Paragraphedeliste"/>
        <w:numPr>
          <w:ilvl w:val="0"/>
          <w:numId w:val="10"/>
        </w:numPr>
        <w:rPr>
          <w:lang w:val="en-US"/>
        </w:rPr>
      </w:pPr>
      <w:r w:rsidRPr="002E215E">
        <w:rPr>
          <w:lang w:val="en-US"/>
        </w:rPr>
        <w:t xml:space="preserve">Support of UE with PC2 (+26 </w:t>
      </w:r>
      <w:proofErr w:type="spellStart"/>
      <w:r w:rsidRPr="002E215E">
        <w:rPr>
          <w:lang w:val="en-US"/>
        </w:rPr>
        <w:t>dBm</w:t>
      </w:r>
      <w:proofErr w:type="spellEnd"/>
      <w:r w:rsidRPr="002E215E">
        <w:rPr>
          <w:lang w:val="en-US"/>
        </w:rPr>
        <w:t>)</w:t>
      </w:r>
    </w:p>
    <w:p w14:paraId="2FA95220" w14:textId="77777777" w:rsidR="007A313C" w:rsidRPr="002E215E" w:rsidRDefault="007A313C" w:rsidP="007A313C">
      <w:pPr>
        <w:pStyle w:val="Paragraphedeliste"/>
        <w:numPr>
          <w:ilvl w:val="1"/>
          <w:numId w:val="10"/>
        </w:numPr>
        <w:rPr>
          <w:lang w:val="en-US"/>
        </w:rPr>
      </w:pPr>
      <w:r w:rsidRPr="002E215E">
        <w:rPr>
          <w:lang w:val="en-US"/>
        </w:rPr>
        <w:t xml:space="preserve">Note that it applies to handheld terminals with </w:t>
      </w:r>
      <w:proofErr w:type="spellStart"/>
      <w:r w:rsidRPr="002E215E">
        <w:rPr>
          <w:lang w:val="en-US"/>
        </w:rPr>
        <w:t>omni</w:t>
      </w:r>
      <w:proofErr w:type="spellEnd"/>
      <w:r w:rsidRPr="002E215E">
        <w:rPr>
          <w:lang w:val="en-US"/>
        </w:rPr>
        <w:t xml:space="preserve"> antenna and automotive terminals with characteristics as per LS by 5GAA [RP-232733].</w:t>
      </w:r>
    </w:p>
    <w:p w14:paraId="0DC06786" w14:textId="77777777" w:rsidR="007A313C" w:rsidRPr="00D273B7" w:rsidRDefault="007A313C" w:rsidP="007A313C">
      <w:pPr>
        <w:pStyle w:val="Paragraphedeliste"/>
        <w:numPr>
          <w:ilvl w:val="0"/>
          <w:numId w:val="10"/>
        </w:numPr>
        <w:rPr>
          <w:lang w:val="en-US"/>
        </w:rPr>
      </w:pPr>
      <w:r w:rsidRPr="00D273B7">
        <w:rPr>
          <w:lang w:val="en-US"/>
        </w:rPr>
        <w:t xml:space="preserve">Support of UE with PC1 (+31 </w:t>
      </w:r>
      <w:proofErr w:type="spellStart"/>
      <w:r w:rsidRPr="00D273B7">
        <w:rPr>
          <w:lang w:val="en-US"/>
        </w:rPr>
        <w:t>dBm</w:t>
      </w:r>
      <w:proofErr w:type="spellEnd"/>
      <w:r w:rsidRPr="00D273B7">
        <w:rPr>
          <w:lang w:val="en-US"/>
        </w:rPr>
        <w:t>)</w:t>
      </w:r>
      <w:r w:rsidRPr="00D273B7">
        <w:rPr>
          <w:i/>
          <w:iCs/>
          <w:lang w:val="en-US"/>
        </w:rPr>
        <w:t xml:space="preserve"> </w:t>
      </w:r>
    </w:p>
    <w:p w14:paraId="2950479D" w14:textId="722AD9B6" w:rsidR="007A313C" w:rsidRPr="00D273B7" w:rsidRDefault="007A313C" w:rsidP="007A313C">
      <w:pPr>
        <w:pStyle w:val="Paragraphedeliste"/>
        <w:numPr>
          <w:ilvl w:val="1"/>
          <w:numId w:val="10"/>
        </w:numPr>
        <w:rPr>
          <w:lang w:val="en-US"/>
        </w:rPr>
      </w:pPr>
      <w:r w:rsidRPr="00D273B7">
        <w:rPr>
          <w:iCs/>
          <w:lang w:val="en-US"/>
        </w:rPr>
        <w:t xml:space="preserve">Note that it can apply to </w:t>
      </w:r>
      <w:proofErr w:type="spellStart"/>
      <w:r w:rsidRPr="00D273B7">
        <w:rPr>
          <w:lang w:val="en-US"/>
        </w:rPr>
        <w:t>non handheld</w:t>
      </w:r>
      <w:proofErr w:type="spellEnd"/>
      <w:r w:rsidRPr="00D273B7">
        <w:rPr>
          <w:lang w:val="en-US"/>
        </w:rPr>
        <w:t xml:space="preserve"> terminals </w:t>
      </w:r>
      <w:r w:rsidRPr="00D273B7">
        <w:rPr>
          <w:iCs/>
          <w:lang w:val="en-US"/>
        </w:rPr>
        <w:t xml:space="preserve">with omnidirectional or </w:t>
      </w:r>
      <w:proofErr w:type="spellStart"/>
      <w:r w:rsidRPr="00D273B7">
        <w:rPr>
          <w:iCs/>
          <w:lang w:val="en-US"/>
        </w:rPr>
        <w:t>non omnidirectional</w:t>
      </w:r>
      <w:proofErr w:type="spellEnd"/>
      <w:r w:rsidRPr="00D273B7">
        <w:rPr>
          <w:iCs/>
          <w:lang w:val="en-US"/>
        </w:rPr>
        <w:t xml:space="preserve"> antenna</w:t>
      </w:r>
    </w:p>
    <w:p w14:paraId="07D813E7" w14:textId="77777777" w:rsidR="007A313C" w:rsidRPr="00D273B7" w:rsidRDefault="007A313C" w:rsidP="007A313C">
      <w:pPr>
        <w:overflowPunct w:val="0"/>
        <w:autoSpaceDE w:val="0"/>
        <w:autoSpaceDN w:val="0"/>
        <w:adjustRightInd w:val="0"/>
        <w:textAlignment w:val="baseline"/>
        <w:rPr>
          <w:bCs/>
          <w:lang w:val="en-US"/>
        </w:rPr>
      </w:pPr>
    </w:p>
    <w:p w14:paraId="07802B6F" w14:textId="77777777" w:rsidR="007A313C" w:rsidRDefault="007A313C" w:rsidP="007A313C">
      <w:pPr>
        <w:overflowPunct w:val="0"/>
        <w:autoSpaceDE w:val="0"/>
        <w:autoSpaceDN w:val="0"/>
        <w:adjustRightInd w:val="0"/>
        <w:textAlignment w:val="baseline"/>
        <w:rPr>
          <w:bCs/>
        </w:rPr>
      </w:pPr>
      <w:r>
        <w:rPr>
          <w:bCs/>
        </w:rPr>
        <w:t xml:space="preserve">Objective </w:t>
      </w:r>
      <w:proofErr w:type="spellStart"/>
      <w:r>
        <w:rPr>
          <w:bCs/>
        </w:rPr>
        <w:t>include</w:t>
      </w:r>
      <w:proofErr w:type="spellEnd"/>
    </w:p>
    <w:p w14:paraId="5B0F02BC" w14:textId="77777777" w:rsidR="007A313C" w:rsidRPr="00D273B7" w:rsidRDefault="007A313C" w:rsidP="007A313C">
      <w:pPr>
        <w:pStyle w:val="Paragraphedeliste"/>
        <w:numPr>
          <w:ilvl w:val="0"/>
          <w:numId w:val="11"/>
        </w:numPr>
        <w:overflowPunct w:val="0"/>
        <w:autoSpaceDE w:val="0"/>
        <w:autoSpaceDN w:val="0"/>
        <w:adjustRightInd w:val="0"/>
        <w:textAlignment w:val="baseline"/>
        <w:rPr>
          <w:lang w:val="en-US"/>
        </w:rPr>
      </w:pPr>
      <w:r w:rsidRPr="00D273B7">
        <w:rPr>
          <w:bCs/>
          <w:lang w:val="en-US"/>
        </w:rPr>
        <w:t>Update, if needed, coexistence analysis based on TR 38.863 defined methodology</w:t>
      </w:r>
    </w:p>
    <w:p w14:paraId="69E8D616" w14:textId="77777777" w:rsidR="007A313C" w:rsidRPr="00D273B7" w:rsidRDefault="007A313C" w:rsidP="007A313C">
      <w:pPr>
        <w:pStyle w:val="Paragraphedeliste"/>
        <w:numPr>
          <w:ilvl w:val="1"/>
          <w:numId w:val="11"/>
        </w:numPr>
        <w:overflowPunct w:val="0"/>
        <w:autoSpaceDE w:val="0"/>
        <w:autoSpaceDN w:val="0"/>
        <w:adjustRightInd w:val="0"/>
        <w:textAlignment w:val="baseline"/>
        <w:rPr>
          <w:lang w:val="en-US"/>
        </w:rPr>
      </w:pPr>
      <w:r w:rsidRPr="00D273B7">
        <w:rPr>
          <w:lang w:val="en-US"/>
        </w:rPr>
        <w:t>Possibly revisiting geographical separation between NTN UE and Terrestrial Networks (TN) at least for certain use cases and scenarios (e.g. automotive)</w:t>
      </w:r>
    </w:p>
    <w:p w14:paraId="246A0A7F" w14:textId="77777777" w:rsidR="007A313C" w:rsidRPr="00D273B7" w:rsidRDefault="007A313C" w:rsidP="007A313C">
      <w:pPr>
        <w:pStyle w:val="Paragraphedeliste"/>
        <w:numPr>
          <w:ilvl w:val="0"/>
          <w:numId w:val="11"/>
        </w:numPr>
        <w:overflowPunct w:val="0"/>
        <w:autoSpaceDE w:val="0"/>
        <w:autoSpaceDN w:val="0"/>
        <w:adjustRightInd w:val="0"/>
        <w:textAlignment w:val="baseline"/>
        <w:rPr>
          <w:lang w:val="en-US"/>
        </w:rPr>
      </w:pPr>
      <w:r w:rsidRPr="00D273B7">
        <w:rPr>
          <w:lang w:val="en-US"/>
        </w:rPr>
        <w:t>Specify RF aspects of the targeted UE</w:t>
      </w:r>
    </w:p>
    <w:p w14:paraId="13217152" w14:textId="77777777" w:rsidR="007A313C" w:rsidRPr="00D273B7" w:rsidRDefault="007A313C" w:rsidP="007A313C">
      <w:pPr>
        <w:pStyle w:val="Paragraphedeliste"/>
        <w:numPr>
          <w:ilvl w:val="1"/>
          <w:numId w:val="11"/>
        </w:numPr>
        <w:overflowPunct w:val="0"/>
        <w:autoSpaceDE w:val="0"/>
        <w:autoSpaceDN w:val="0"/>
        <w:adjustRightInd w:val="0"/>
        <w:textAlignment w:val="baseline"/>
        <w:rPr>
          <w:lang w:val="en-US"/>
        </w:rPr>
      </w:pPr>
      <w:r w:rsidRPr="00D273B7">
        <w:rPr>
          <w:lang w:val="en-US"/>
        </w:rPr>
        <w:t>Possibly revisiting spectrum emission mask (SEM)</w:t>
      </w:r>
    </w:p>
    <w:p w14:paraId="05051FB3" w14:textId="77777777" w:rsidR="007A313C" w:rsidRPr="00D273B7" w:rsidRDefault="007A313C" w:rsidP="007A313C">
      <w:pPr>
        <w:pStyle w:val="Paragraphedeliste"/>
        <w:numPr>
          <w:ilvl w:val="0"/>
          <w:numId w:val="11"/>
        </w:numPr>
        <w:spacing w:line="256" w:lineRule="auto"/>
        <w:rPr>
          <w:rFonts w:eastAsia="SimSun"/>
          <w:lang w:val="en-US"/>
        </w:rPr>
      </w:pPr>
      <w:r w:rsidRPr="00D273B7">
        <w:rPr>
          <w:lang w:val="en-US"/>
        </w:rPr>
        <w:t>Specify transmission enhancement for NTN high power UE, e.g. duty cycle enhancement subject to Specific Absorption Rate restriction</w:t>
      </w:r>
    </w:p>
    <w:p w14:paraId="309DBF64" w14:textId="77777777" w:rsidR="007A313C" w:rsidRPr="00D273B7" w:rsidRDefault="007A313C" w:rsidP="007A313C">
      <w:pPr>
        <w:rPr>
          <w:lang w:val="en-US"/>
        </w:rPr>
      </w:pPr>
    </w:p>
    <w:p w14:paraId="2EC41CFF" w14:textId="77777777" w:rsidR="007A313C" w:rsidRPr="00D273B7" w:rsidRDefault="007A313C" w:rsidP="007A313C">
      <w:pPr>
        <w:rPr>
          <w:lang w:val="en-US"/>
        </w:rPr>
      </w:pPr>
    </w:p>
    <w:p w14:paraId="349928EC" w14:textId="77777777" w:rsidR="007A313C" w:rsidRDefault="007A313C" w:rsidP="00ED53D1">
      <w:pPr>
        <w:pStyle w:val="Titre3"/>
      </w:pPr>
      <w:proofErr w:type="spellStart"/>
      <w:r>
        <w:lastRenderedPageBreak/>
        <w:t>Working</w:t>
      </w:r>
      <w:proofErr w:type="spellEnd"/>
      <w:r>
        <w:t xml:space="preserve"> groups </w:t>
      </w:r>
    </w:p>
    <w:p w14:paraId="72C3A7BE" w14:textId="77777777" w:rsidR="007A313C" w:rsidRDefault="007A313C" w:rsidP="007A313C">
      <w:r>
        <w:t>RAN4</w:t>
      </w:r>
    </w:p>
    <w:p w14:paraId="59B8DA93" w14:textId="77777777" w:rsidR="00087FBD" w:rsidRDefault="00087FBD" w:rsidP="00087FBD"/>
    <w:p w14:paraId="23A627C6" w14:textId="3AE375E4" w:rsidR="00087FBD" w:rsidRDefault="00087FBD" w:rsidP="00087FBD">
      <w:pPr>
        <w:pStyle w:val="Titre2"/>
        <w:ind w:left="576"/>
      </w:pPr>
      <w:bookmarkStart w:id="18" w:name="_Toc152232234"/>
      <w:bookmarkStart w:id="19" w:name="_Toc157506885"/>
      <w:r w:rsidRPr="00795AFA">
        <w:t xml:space="preserve">In-band </w:t>
      </w:r>
      <w:proofErr w:type="spellStart"/>
      <w:r w:rsidRPr="00795AFA">
        <w:t>IoT</w:t>
      </w:r>
      <w:bookmarkEnd w:id="18"/>
      <w:bookmarkEnd w:id="19"/>
      <w:proofErr w:type="spellEnd"/>
      <w:r w:rsidR="00A06124">
        <w:t>-NTN</w:t>
      </w:r>
      <w:r w:rsidRPr="00795AFA">
        <w:t xml:space="preserve"> </w:t>
      </w:r>
    </w:p>
    <w:p w14:paraId="38509FC3" w14:textId="77777777" w:rsidR="00087FBD" w:rsidRDefault="00087FBD" w:rsidP="00ED53D1">
      <w:pPr>
        <w:pStyle w:val="Titre3"/>
      </w:pPr>
      <w:bookmarkStart w:id="20" w:name="_Toc152232235"/>
      <w:bookmarkStart w:id="21" w:name="_Toc157506886"/>
      <w:r>
        <w:t>Justification</w:t>
      </w:r>
      <w:bookmarkEnd w:id="20"/>
      <w:bookmarkEnd w:id="21"/>
    </w:p>
    <w:p w14:paraId="080DC499" w14:textId="63E29C80" w:rsidR="00087FBD" w:rsidRPr="002E215E" w:rsidRDefault="00087FBD" w:rsidP="00087FBD">
      <w:pPr>
        <w:rPr>
          <w:lang w:val="en-US"/>
        </w:rPr>
      </w:pPr>
      <w:r w:rsidRPr="002E215E">
        <w:rPr>
          <w:lang w:val="en-US"/>
        </w:rPr>
        <w:t>NTN NB-</w:t>
      </w:r>
      <w:proofErr w:type="spellStart"/>
      <w:r w:rsidRPr="002E215E">
        <w:rPr>
          <w:lang w:val="en-US"/>
        </w:rPr>
        <w:t>IoT</w:t>
      </w:r>
      <w:proofErr w:type="spellEnd"/>
      <w:r w:rsidRPr="002E215E">
        <w:rPr>
          <w:lang w:val="en-US"/>
        </w:rPr>
        <w:t xml:space="preserve"> has been defined in Rel-17 and there has been successful demonstration of NTN capable devices. To support growth of NTN NB-</w:t>
      </w:r>
      <w:proofErr w:type="spellStart"/>
      <w:r w:rsidRPr="002E215E">
        <w:rPr>
          <w:lang w:val="en-US"/>
        </w:rPr>
        <w:t>IoT</w:t>
      </w:r>
      <w:proofErr w:type="spellEnd"/>
      <w:r w:rsidRPr="002E215E">
        <w:rPr>
          <w:lang w:val="en-US"/>
        </w:rPr>
        <w:t xml:space="preserve"> it is necessary to further improve and encourage the network deployment with NTN-NR operation. NB-</w:t>
      </w:r>
      <w:proofErr w:type="spellStart"/>
      <w:r w:rsidRPr="002E215E">
        <w:rPr>
          <w:lang w:val="en-US"/>
        </w:rPr>
        <w:t>IoT</w:t>
      </w:r>
      <w:proofErr w:type="spellEnd"/>
      <w:r w:rsidRPr="002E215E">
        <w:rPr>
          <w:lang w:val="en-US"/>
        </w:rPr>
        <w:t xml:space="preserve"> in-band operation co-existence with NR allows the configuration of the DL/UL resource reservation on non-anchor carriers for unicast transmission to avoid resource overlapping with NR channels/signals. In leveraging the </w:t>
      </w:r>
      <w:r w:rsidR="001B1B6D">
        <w:rPr>
          <w:lang w:val="en-US"/>
        </w:rPr>
        <w:t>NB-</w:t>
      </w:r>
      <w:proofErr w:type="spellStart"/>
      <w:r w:rsidR="001B1B6D">
        <w:rPr>
          <w:lang w:val="en-US"/>
        </w:rPr>
        <w:t>IoT</w:t>
      </w:r>
      <w:proofErr w:type="spellEnd"/>
      <w:r w:rsidR="001B1B6D">
        <w:rPr>
          <w:lang w:val="en-US"/>
        </w:rPr>
        <w:t xml:space="preserve"> and NR </w:t>
      </w:r>
      <w:r w:rsidRPr="002E215E">
        <w:rPr>
          <w:lang w:val="en-US"/>
        </w:rPr>
        <w:t>co-existence work in TN</w:t>
      </w:r>
      <w:r w:rsidR="001B1B6D" w:rsidRPr="001B1B6D">
        <w:rPr>
          <w:lang w:val="en-US"/>
        </w:rPr>
        <w:t xml:space="preserve"> </w:t>
      </w:r>
      <w:r w:rsidR="001B1B6D">
        <w:rPr>
          <w:lang w:val="en-US"/>
        </w:rPr>
        <w:t>(</w:t>
      </w:r>
      <w:r w:rsidR="001B1B6D" w:rsidRPr="002E215E">
        <w:rPr>
          <w:lang w:val="en-US"/>
        </w:rPr>
        <w:t>captured in TR 37.824</w:t>
      </w:r>
      <w:r w:rsidR="001B1B6D">
        <w:rPr>
          <w:lang w:val="en-US"/>
        </w:rPr>
        <w:t>)</w:t>
      </w:r>
      <w:r w:rsidRPr="002E215E">
        <w:rPr>
          <w:lang w:val="en-US"/>
        </w:rPr>
        <w:t xml:space="preserve">, </w:t>
      </w:r>
      <w:r w:rsidR="001B1B6D">
        <w:rPr>
          <w:lang w:val="en-US"/>
        </w:rPr>
        <w:t xml:space="preserve">at least </w:t>
      </w:r>
      <w:r w:rsidR="009E0A61">
        <w:rPr>
          <w:lang w:val="en-US"/>
        </w:rPr>
        <w:t>two</w:t>
      </w:r>
      <w:r w:rsidR="009E0A61" w:rsidRPr="002E215E">
        <w:rPr>
          <w:lang w:val="en-US"/>
        </w:rPr>
        <w:t xml:space="preserve"> </w:t>
      </w:r>
      <w:r w:rsidRPr="002E215E">
        <w:rPr>
          <w:lang w:val="en-US"/>
        </w:rPr>
        <w:t xml:space="preserve">system scenarios </w:t>
      </w:r>
      <w:r w:rsidR="001B1B6D">
        <w:rPr>
          <w:lang w:val="en-US"/>
        </w:rPr>
        <w:t>should be considered</w:t>
      </w:r>
      <w:r w:rsidRPr="002E215E">
        <w:rPr>
          <w:lang w:val="en-US"/>
        </w:rPr>
        <w:t>:</w:t>
      </w:r>
    </w:p>
    <w:p w14:paraId="133BE35F" w14:textId="079AD1DD" w:rsidR="00087FBD" w:rsidRPr="002E215E" w:rsidRDefault="00087FBD" w:rsidP="00BD0300">
      <w:pPr>
        <w:pStyle w:val="Paragraphedeliste"/>
        <w:numPr>
          <w:ilvl w:val="0"/>
          <w:numId w:val="13"/>
        </w:numPr>
        <w:rPr>
          <w:lang w:val="en-US"/>
        </w:rPr>
      </w:pPr>
      <w:r w:rsidRPr="002E215E">
        <w:rPr>
          <w:lang w:val="en-US"/>
        </w:rPr>
        <w:t>For NB-</w:t>
      </w:r>
      <w:proofErr w:type="spellStart"/>
      <w:r w:rsidRPr="002E215E">
        <w:rPr>
          <w:lang w:val="en-US"/>
        </w:rPr>
        <w:t>IoT</w:t>
      </w:r>
      <w:proofErr w:type="spellEnd"/>
      <w:r w:rsidRPr="002E215E">
        <w:rPr>
          <w:lang w:val="en-US"/>
        </w:rPr>
        <w:t xml:space="preserve"> operation in NR in-band </w:t>
      </w:r>
    </w:p>
    <w:p w14:paraId="7B8E796B" w14:textId="243F2931" w:rsidR="00087FBD" w:rsidRDefault="00087FBD" w:rsidP="00BD0300">
      <w:pPr>
        <w:pStyle w:val="Paragraphedeliste"/>
        <w:numPr>
          <w:ilvl w:val="0"/>
          <w:numId w:val="13"/>
        </w:numPr>
        <w:rPr>
          <w:lang w:val="en-US"/>
        </w:rPr>
      </w:pPr>
      <w:r w:rsidRPr="002E215E">
        <w:rPr>
          <w:lang w:val="en-US"/>
        </w:rPr>
        <w:t>For NB-</w:t>
      </w:r>
      <w:proofErr w:type="spellStart"/>
      <w:r w:rsidRPr="002E215E">
        <w:rPr>
          <w:lang w:val="en-US"/>
        </w:rPr>
        <w:t>IoT</w:t>
      </w:r>
      <w:proofErr w:type="spellEnd"/>
      <w:r w:rsidRPr="002E215E">
        <w:rPr>
          <w:lang w:val="en-US"/>
        </w:rPr>
        <w:t xml:space="preserve"> operation in NR guard band</w:t>
      </w:r>
      <w:r w:rsidR="00EB3180">
        <w:rPr>
          <w:lang w:val="en-US"/>
        </w:rPr>
        <w:t>, baseline assumption is to re-use the conclusions from TR 37.824, where th</w:t>
      </w:r>
      <w:r w:rsidR="00515574">
        <w:rPr>
          <w:lang w:val="en-US"/>
        </w:rPr>
        <w:t xml:space="preserve">is is treated the same as in-band deployment. </w:t>
      </w:r>
    </w:p>
    <w:p w14:paraId="737450DC" w14:textId="6A87D717" w:rsidR="00A54453" w:rsidRPr="002E215E" w:rsidRDefault="00A54453" w:rsidP="00BD0300">
      <w:pPr>
        <w:pStyle w:val="Paragraphedeliste"/>
        <w:numPr>
          <w:ilvl w:val="0"/>
          <w:numId w:val="13"/>
        </w:numPr>
        <w:rPr>
          <w:lang w:val="en-US"/>
        </w:rPr>
      </w:pPr>
      <w:r>
        <w:rPr>
          <w:lang w:val="en-US"/>
        </w:rPr>
        <w:t xml:space="preserve">The </w:t>
      </w:r>
      <w:r w:rsidR="00FF2883">
        <w:rPr>
          <w:lang w:val="en-US"/>
        </w:rPr>
        <w:t>7.5 kHz UL shift required on the NR NTN carrier is already specified from Rel-17 and Rel-18 version of the NR NTN spec.</w:t>
      </w:r>
    </w:p>
    <w:p w14:paraId="3A18F39F" w14:textId="77777777" w:rsidR="00087FBD" w:rsidRPr="002E215E" w:rsidRDefault="00087FBD" w:rsidP="00087FBD">
      <w:pPr>
        <w:rPr>
          <w:lang w:val="en-US"/>
        </w:rPr>
      </w:pPr>
    </w:p>
    <w:p w14:paraId="6A46F86B" w14:textId="77777777" w:rsidR="00087FBD" w:rsidRDefault="00087FBD" w:rsidP="00ED53D1">
      <w:pPr>
        <w:pStyle w:val="Titre3"/>
      </w:pPr>
      <w:bookmarkStart w:id="22" w:name="_Toc152232236"/>
      <w:bookmarkStart w:id="23" w:name="_Toc157506887"/>
      <w:r>
        <w:t>Objectives</w:t>
      </w:r>
      <w:bookmarkEnd w:id="22"/>
      <w:bookmarkEnd w:id="23"/>
    </w:p>
    <w:p w14:paraId="3FB52306" w14:textId="77777777" w:rsidR="00087FBD" w:rsidRPr="002E215E" w:rsidRDefault="00087FBD" w:rsidP="00087FBD">
      <w:pPr>
        <w:rPr>
          <w:lang w:val="en-US"/>
        </w:rPr>
      </w:pPr>
      <w:r w:rsidRPr="002E215E">
        <w:rPr>
          <w:lang w:val="en-US"/>
        </w:rPr>
        <w:t>Specify for NTN NB-</w:t>
      </w:r>
      <w:proofErr w:type="spellStart"/>
      <w:r w:rsidRPr="002E215E">
        <w:rPr>
          <w:lang w:val="en-US"/>
        </w:rPr>
        <w:t>IoT</w:t>
      </w:r>
      <w:proofErr w:type="spellEnd"/>
      <w:r w:rsidRPr="002E215E">
        <w:rPr>
          <w:lang w:val="en-US"/>
        </w:rPr>
        <w:t xml:space="preserve"> in-band operation co-existence with NTN NR. </w:t>
      </w:r>
    </w:p>
    <w:p w14:paraId="5C98DE80" w14:textId="2C50C81C" w:rsidR="000A2766" w:rsidRDefault="000A2766" w:rsidP="00BD0300">
      <w:pPr>
        <w:pStyle w:val="Paragraphedeliste"/>
        <w:numPr>
          <w:ilvl w:val="0"/>
          <w:numId w:val="13"/>
        </w:numPr>
        <w:rPr>
          <w:rFonts w:eastAsia="SimSun"/>
          <w:lang w:val="en-US"/>
        </w:rPr>
      </w:pPr>
      <w:r>
        <w:rPr>
          <w:rFonts w:eastAsia="SimSun"/>
          <w:lang w:val="en-US"/>
        </w:rPr>
        <w:t>C</w:t>
      </w:r>
      <w:r w:rsidRPr="000A2766">
        <w:rPr>
          <w:rFonts w:eastAsia="SimSun"/>
          <w:lang w:val="en-US"/>
        </w:rPr>
        <w:t>heck whether the assumptions for terrestrial deployment in TR 37.824 can be</w:t>
      </w:r>
      <w:r>
        <w:rPr>
          <w:rFonts w:eastAsia="SimSun"/>
          <w:lang w:val="en-US"/>
        </w:rPr>
        <w:t xml:space="preserve"> directly</w:t>
      </w:r>
      <w:r w:rsidRPr="000A2766">
        <w:rPr>
          <w:rFonts w:eastAsia="SimSun"/>
          <w:lang w:val="en-US"/>
        </w:rPr>
        <w:t xml:space="preserve"> applied for NTN</w:t>
      </w:r>
    </w:p>
    <w:p w14:paraId="4D16DD6B" w14:textId="261C0243" w:rsidR="00D06D2C" w:rsidRPr="00E45DC1" w:rsidRDefault="001D761A" w:rsidP="00BD0300">
      <w:pPr>
        <w:pStyle w:val="Paragraphedeliste"/>
        <w:numPr>
          <w:ilvl w:val="0"/>
          <w:numId w:val="13"/>
        </w:numPr>
        <w:rPr>
          <w:rFonts w:eastAsia="SimSun"/>
          <w:lang w:val="en-US"/>
        </w:rPr>
      </w:pPr>
      <w:r w:rsidRPr="00E45DC1">
        <w:rPr>
          <w:rFonts w:eastAsia="SimSun"/>
          <w:lang w:val="en-US"/>
        </w:rPr>
        <w:t>Update NB-</w:t>
      </w:r>
      <w:proofErr w:type="spellStart"/>
      <w:r w:rsidRPr="00E45DC1">
        <w:rPr>
          <w:rFonts w:eastAsia="SimSun"/>
          <w:lang w:val="en-US"/>
        </w:rPr>
        <w:t>IoT</w:t>
      </w:r>
      <w:proofErr w:type="spellEnd"/>
      <w:r w:rsidRPr="00E45DC1">
        <w:rPr>
          <w:rFonts w:eastAsia="SimSun"/>
          <w:lang w:val="en-US"/>
        </w:rPr>
        <w:t xml:space="preserve"> UE RF spec (TS 36.102) to include support for </w:t>
      </w:r>
      <w:r w:rsidR="008A57A0" w:rsidRPr="00E45DC1">
        <w:rPr>
          <w:rFonts w:eastAsia="SimSun"/>
          <w:lang w:val="en-US"/>
        </w:rPr>
        <w:t>in-band NB-</w:t>
      </w:r>
      <w:proofErr w:type="spellStart"/>
      <w:r w:rsidR="008A57A0" w:rsidRPr="00E45DC1">
        <w:rPr>
          <w:rFonts w:eastAsia="SimSun"/>
          <w:lang w:val="en-US"/>
        </w:rPr>
        <w:t>IoT</w:t>
      </w:r>
      <w:proofErr w:type="spellEnd"/>
      <w:r w:rsidR="008A57A0" w:rsidRPr="00E45DC1">
        <w:rPr>
          <w:rFonts w:eastAsia="SimSun"/>
          <w:lang w:val="en-US"/>
        </w:rPr>
        <w:t xml:space="preserve"> deployment, including additional </w:t>
      </w:r>
      <w:proofErr w:type="spellStart"/>
      <w:r w:rsidR="008A57A0" w:rsidRPr="00E45DC1">
        <w:rPr>
          <w:rFonts w:eastAsia="SimSun"/>
          <w:lang w:val="en-US"/>
        </w:rPr>
        <w:t>M_dl</w:t>
      </w:r>
      <w:proofErr w:type="spellEnd"/>
      <w:r w:rsidR="008A57A0" w:rsidRPr="00E45DC1">
        <w:rPr>
          <w:rFonts w:eastAsia="SimSun"/>
          <w:lang w:val="en-US"/>
        </w:rPr>
        <w:t xml:space="preserve"> and </w:t>
      </w:r>
      <w:proofErr w:type="spellStart"/>
      <w:r w:rsidR="008A57A0" w:rsidRPr="00E45DC1">
        <w:rPr>
          <w:rFonts w:eastAsia="SimSun"/>
          <w:lang w:val="en-US"/>
        </w:rPr>
        <w:t>M_ul</w:t>
      </w:r>
      <w:proofErr w:type="spellEnd"/>
      <w:r w:rsidR="008A57A0" w:rsidRPr="00E45DC1">
        <w:rPr>
          <w:rFonts w:eastAsia="SimSun"/>
          <w:lang w:val="en-US"/>
        </w:rPr>
        <w:t xml:space="preserve"> values, if needed</w:t>
      </w:r>
    </w:p>
    <w:p w14:paraId="6A1F681A" w14:textId="2C5ED4CF" w:rsidR="00F761AE" w:rsidRDefault="0042143A" w:rsidP="00BD0300">
      <w:pPr>
        <w:pStyle w:val="Paragraphedeliste"/>
        <w:numPr>
          <w:ilvl w:val="0"/>
          <w:numId w:val="13"/>
        </w:numPr>
        <w:rPr>
          <w:rFonts w:eastAsia="SimSun"/>
          <w:lang w:val="en-US"/>
        </w:rPr>
      </w:pPr>
      <w:r w:rsidRPr="002E215E">
        <w:rPr>
          <w:lang w:val="en-US"/>
        </w:rPr>
        <w:t>Update</w:t>
      </w:r>
      <w:r w:rsidR="00F761AE" w:rsidRPr="002E215E">
        <w:rPr>
          <w:rFonts w:eastAsia="SimSun"/>
          <w:lang w:val="en-US"/>
        </w:rPr>
        <w:t xml:space="preserve"> NR SAN </w:t>
      </w:r>
      <w:r w:rsidR="00E724DB" w:rsidRPr="002E215E">
        <w:rPr>
          <w:rFonts w:eastAsia="SimSun"/>
          <w:lang w:val="en-US"/>
        </w:rPr>
        <w:t>RF</w:t>
      </w:r>
      <w:r w:rsidR="00F761AE" w:rsidRPr="002E215E">
        <w:rPr>
          <w:rFonts w:eastAsia="SimSun"/>
          <w:lang w:val="en-US"/>
        </w:rPr>
        <w:t xml:space="preserve"> and </w:t>
      </w:r>
      <w:r w:rsidR="00E724DB" w:rsidRPr="002E215E">
        <w:rPr>
          <w:rFonts w:eastAsia="SimSun"/>
          <w:lang w:val="en-US"/>
        </w:rPr>
        <w:t>test</w:t>
      </w:r>
      <w:r w:rsidR="00F761AE" w:rsidRPr="002E215E">
        <w:rPr>
          <w:rFonts w:eastAsia="SimSun"/>
          <w:lang w:val="en-US"/>
        </w:rPr>
        <w:t xml:space="preserve"> requirements to support NTN NB-</w:t>
      </w:r>
      <w:proofErr w:type="spellStart"/>
      <w:r w:rsidR="00F761AE" w:rsidRPr="002E215E">
        <w:rPr>
          <w:rFonts w:eastAsia="SimSun"/>
          <w:lang w:val="en-US"/>
        </w:rPr>
        <w:t>IoT</w:t>
      </w:r>
      <w:proofErr w:type="spellEnd"/>
      <w:r w:rsidR="004A5B11" w:rsidRPr="002D1D2C">
        <w:rPr>
          <w:rFonts w:eastAsia="SimSun"/>
          <w:lang w:val="en-US"/>
        </w:rPr>
        <w:t>, if needed</w:t>
      </w:r>
      <w:r w:rsidR="00F761AE" w:rsidRPr="002E215E">
        <w:rPr>
          <w:rFonts w:eastAsia="SimSun"/>
          <w:lang w:val="en-US"/>
        </w:rPr>
        <w:t>.</w:t>
      </w:r>
    </w:p>
    <w:p w14:paraId="5B7BAFB8" w14:textId="7226B901" w:rsidR="00D128D5" w:rsidRPr="002D1D2C" w:rsidRDefault="00D128D5" w:rsidP="00E45DC1">
      <w:pPr>
        <w:pStyle w:val="Paragraphedeliste"/>
        <w:numPr>
          <w:ilvl w:val="1"/>
          <w:numId w:val="13"/>
        </w:numPr>
        <w:rPr>
          <w:rFonts w:eastAsia="SimSun"/>
          <w:lang w:val="en-US"/>
        </w:rPr>
      </w:pPr>
      <w:r>
        <w:rPr>
          <w:lang w:val="en-US"/>
        </w:rPr>
        <w:t>FFS whether update to MSR requirements is required</w:t>
      </w:r>
    </w:p>
    <w:p w14:paraId="23B8D3CE" w14:textId="5EFE30B6" w:rsidR="00087FBD" w:rsidRPr="008E028F" w:rsidRDefault="00ED53D1" w:rsidP="00087FBD">
      <w:pPr>
        <w:rPr>
          <w:lang w:val="en-US"/>
        </w:rPr>
      </w:pPr>
      <w:bookmarkStart w:id="24" w:name="_GoBack"/>
      <w:r w:rsidRPr="008E028F">
        <w:rPr>
          <w:lang w:val="en-US"/>
        </w:rPr>
        <w:t>Note: Assumption is that NB-</w:t>
      </w:r>
      <w:proofErr w:type="spellStart"/>
      <w:r w:rsidRPr="008E028F">
        <w:rPr>
          <w:lang w:val="en-US"/>
        </w:rPr>
        <w:t>IoT</w:t>
      </w:r>
      <w:proofErr w:type="spellEnd"/>
      <w:r w:rsidRPr="008E028F">
        <w:rPr>
          <w:lang w:val="en-US"/>
        </w:rPr>
        <w:t xml:space="preserve"> NTN and NR NTN carrier are deployed from within the same SAN.</w:t>
      </w:r>
    </w:p>
    <w:p w14:paraId="04A2532A" w14:textId="77777777" w:rsidR="00087FBD" w:rsidRDefault="00087FBD" w:rsidP="00ED53D1">
      <w:pPr>
        <w:pStyle w:val="Titre3"/>
      </w:pPr>
      <w:bookmarkStart w:id="25" w:name="_Toc157506888"/>
      <w:bookmarkEnd w:id="24"/>
      <w:proofErr w:type="spellStart"/>
      <w:r>
        <w:t>Working</w:t>
      </w:r>
      <w:proofErr w:type="spellEnd"/>
      <w:r>
        <w:t xml:space="preserve"> groups</w:t>
      </w:r>
      <w:bookmarkEnd w:id="25"/>
    </w:p>
    <w:p w14:paraId="625D371D" w14:textId="46846EDA" w:rsidR="00087FBD" w:rsidRDefault="00087FBD" w:rsidP="00087FBD">
      <w:r>
        <w:t>RAN4</w:t>
      </w:r>
      <w:r w:rsidR="002A3768">
        <w:t xml:space="preserve"> (</w:t>
      </w:r>
      <w:proofErr w:type="spellStart"/>
      <w:r w:rsidR="002A3768">
        <w:t>Only</w:t>
      </w:r>
      <w:proofErr w:type="spellEnd"/>
      <w:r w:rsidR="002A3768">
        <w:t xml:space="preserve"> RF)</w:t>
      </w:r>
    </w:p>
    <w:p w14:paraId="0A2A95DB" w14:textId="356E55AC" w:rsidR="00B0270A" w:rsidRPr="00E45DC1" w:rsidRDefault="00B0270A" w:rsidP="00E45DC1">
      <w:pPr>
        <w:pStyle w:val="Titre1"/>
        <w:pageBreakBefore w:val="0"/>
        <w:ind w:left="431" w:hanging="431"/>
        <w:rPr>
          <w:lang w:val="en-US"/>
        </w:rPr>
      </w:pPr>
      <w:r w:rsidRPr="00D273B7">
        <w:rPr>
          <w:lang w:val="en-US"/>
        </w:rPr>
        <w:t xml:space="preserve">Candidate non spectrum related </w:t>
      </w:r>
      <w:proofErr w:type="spellStart"/>
      <w:r w:rsidR="00005C6C">
        <w:rPr>
          <w:lang w:val="en-US"/>
        </w:rPr>
        <w:t>IoT</w:t>
      </w:r>
      <w:proofErr w:type="spellEnd"/>
      <w:r w:rsidR="00005C6C">
        <w:rPr>
          <w:lang w:val="en-US"/>
        </w:rPr>
        <w:t xml:space="preserve"> &amp; </w:t>
      </w:r>
      <w:r>
        <w:rPr>
          <w:lang w:val="en-US"/>
        </w:rPr>
        <w:t>NR-</w:t>
      </w:r>
      <w:r w:rsidRPr="00D273B7">
        <w:rPr>
          <w:lang w:val="en-US"/>
        </w:rPr>
        <w:t>NTN topics for Rel-19 RAN4 work</w:t>
      </w:r>
    </w:p>
    <w:p w14:paraId="39BE5D66" w14:textId="77777777" w:rsidR="00B0270A" w:rsidRPr="00D273B7" w:rsidRDefault="00B0270A" w:rsidP="00B0270A">
      <w:pPr>
        <w:pStyle w:val="Titre2"/>
        <w:ind w:left="576"/>
        <w:rPr>
          <w:lang w:val="en-US"/>
        </w:rPr>
      </w:pPr>
      <w:r w:rsidRPr="00D273B7">
        <w:rPr>
          <w:lang w:val="en-US"/>
        </w:rPr>
        <w:t>Enhanced T</w:t>
      </w:r>
      <w:r>
        <w:rPr>
          <w:lang w:val="en-US"/>
        </w:rPr>
        <w:t xml:space="preserve">est </w:t>
      </w:r>
      <w:r w:rsidRPr="00D273B7">
        <w:rPr>
          <w:lang w:val="en-US"/>
        </w:rPr>
        <w:t>E</w:t>
      </w:r>
      <w:r>
        <w:rPr>
          <w:lang w:val="en-US"/>
        </w:rPr>
        <w:t>quipment</w:t>
      </w:r>
      <w:r w:rsidRPr="00D273B7">
        <w:rPr>
          <w:lang w:val="en-US"/>
        </w:rPr>
        <w:t>-emulated channel model</w:t>
      </w:r>
      <w:r>
        <w:rPr>
          <w:lang w:val="en-US"/>
        </w:rPr>
        <w:t xml:space="preserve"> for NGSO</w:t>
      </w:r>
    </w:p>
    <w:p w14:paraId="5711DD95" w14:textId="77777777" w:rsidR="00B0270A" w:rsidRDefault="00B0270A" w:rsidP="00ED53D1">
      <w:pPr>
        <w:pStyle w:val="Titre3"/>
      </w:pPr>
      <w:r>
        <w:t>Justification</w:t>
      </w:r>
    </w:p>
    <w:p w14:paraId="636E7A90" w14:textId="77777777" w:rsidR="00B0270A" w:rsidRPr="00D273B7" w:rsidRDefault="00B0270A" w:rsidP="00B0270A">
      <w:pPr>
        <w:rPr>
          <w:lang w:val="en-US"/>
        </w:rPr>
      </w:pPr>
      <w:r w:rsidRPr="00D273B7">
        <w:rPr>
          <w:lang w:val="en-US"/>
        </w:rPr>
        <w:t xml:space="preserve">To ensure that the 3GPP tests </w:t>
      </w:r>
      <w:r>
        <w:rPr>
          <w:lang w:val="en-US"/>
        </w:rPr>
        <w:t>cover the</w:t>
      </w:r>
      <w:r w:rsidRPr="00D273B7">
        <w:rPr>
          <w:lang w:val="en-US"/>
        </w:rPr>
        <w:t xml:space="preserve"> operation </w:t>
      </w:r>
      <w:r>
        <w:rPr>
          <w:lang w:val="en-US"/>
        </w:rPr>
        <w:t xml:space="preserve">of UE </w:t>
      </w:r>
      <w:r w:rsidRPr="00D273B7">
        <w:rPr>
          <w:lang w:val="en-US"/>
        </w:rPr>
        <w:t>with NGSO networks i.e. dynamic conditions</w:t>
      </w:r>
      <w:r>
        <w:rPr>
          <w:lang w:val="en-US"/>
        </w:rPr>
        <w:t>.</w:t>
      </w:r>
    </w:p>
    <w:p w14:paraId="2060D38F" w14:textId="77777777" w:rsidR="00B0270A" w:rsidRDefault="00B0270A" w:rsidP="00ED53D1">
      <w:pPr>
        <w:pStyle w:val="Titre3"/>
      </w:pPr>
      <w:r>
        <w:lastRenderedPageBreak/>
        <w:t>Objectives</w:t>
      </w:r>
    </w:p>
    <w:p w14:paraId="3DA0E858" w14:textId="77777777" w:rsidR="00B0270A" w:rsidRDefault="00B0270A" w:rsidP="00B0270A">
      <w:pPr>
        <w:rPr>
          <w:lang w:val="en-US"/>
        </w:rPr>
      </w:pPr>
      <w:r>
        <w:rPr>
          <w:lang w:val="en-US"/>
        </w:rPr>
        <w:t>Assumptions</w:t>
      </w:r>
    </w:p>
    <w:p w14:paraId="60FE582D" w14:textId="77777777" w:rsidR="00B0270A" w:rsidRDefault="00B0270A" w:rsidP="00B0270A">
      <w:pPr>
        <w:pStyle w:val="Paragraphedeliste"/>
        <w:numPr>
          <w:ilvl w:val="0"/>
          <w:numId w:val="16"/>
        </w:numPr>
        <w:rPr>
          <w:lang w:val="en-US"/>
        </w:rPr>
      </w:pPr>
      <w:r w:rsidRPr="00D273B7">
        <w:rPr>
          <w:lang w:val="en-US"/>
        </w:rPr>
        <w:t>Consider FR1-NTN and FR2-NTN</w:t>
      </w:r>
    </w:p>
    <w:p w14:paraId="188998E2" w14:textId="635CAD3A" w:rsidR="00B0270A" w:rsidRPr="00D273B7" w:rsidRDefault="00B0270A" w:rsidP="00B0270A">
      <w:pPr>
        <w:pStyle w:val="Paragraphedeliste"/>
        <w:numPr>
          <w:ilvl w:val="0"/>
          <w:numId w:val="16"/>
        </w:numPr>
        <w:rPr>
          <w:lang w:val="en-US"/>
        </w:rPr>
      </w:pPr>
      <w:r>
        <w:rPr>
          <w:lang w:val="en-US"/>
        </w:rPr>
        <w:t xml:space="preserve">Consider NR-NTN and </w:t>
      </w:r>
      <w:proofErr w:type="spellStart"/>
      <w:r>
        <w:rPr>
          <w:lang w:val="en-US"/>
        </w:rPr>
        <w:t>IoT</w:t>
      </w:r>
      <w:proofErr w:type="spellEnd"/>
      <w:r>
        <w:rPr>
          <w:lang w:val="en-US"/>
        </w:rPr>
        <w:t>-NTN</w:t>
      </w:r>
    </w:p>
    <w:p w14:paraId="71BAC41B" w14:textId="77777777" w:rsidR="00B0270A" w:rsidRDefault="00B0270A" w:rsidP="00B0270A">
      <w:pPr>
        <w:rPr>
          <w:lang w:val="en-US"/>
        </w:rPr>
      </w:pPr>
    </w:p>
    <w:p w14:paraId="25022DE1" w14:textId="77777777" w:rsidR="00B0270A" w:rsidRDefault="00B0270A" w:rsidP="00B0270A">
      <w:pPr>
        <w:rPr>
          <w:lang w:val="en-US"/>
        </w:rPr>
      </w:pPr>
      <w:r>
        <w:rPr>
          <w:lang w:val="en-US"/>
        </w:rPr>
        <w:t>Objectives</w:t>
      </w:r>
    </w:p>
    <w:p w14:paraId="5FA6E422" w14:textId="77777777" w:rsidR="00B0270A" w:rsidRPr="00D273B7" w:rsidRDefault="00B0270A" w:rsidP="00B0270A">
      <w:pPr>
        <w:pStyle w:val="Paragraphedeliste"/>
        <w:numPr>
          <w:ilvl w:val="0"/>
          <w:numId w:val="16"/>
        </w:numPr>
        <w:rPr>
          <w:lang w:val="en-US"/>
        </w:rPr>
      </w:pPr>
      <w:r w:rsidRPr="00D273B7">
        <w:rPr>
          <w:lang w:val="en-US"/>
        </w:rPr>
        <w:t xml:space="preserve">Add reference </w:t>
      </w:r>
      <w:r>
        <w:rPr>
          <w:lang w:val="en-US"/>
        </w:rPr>
        <w:t>in the relevant specification(s) of</w:t>
      </w:r>
      <w:r w:rsidRPr="00D273B7">
        <w:rPr>
          <w:lang w:val="en-US"/>
        </w:rPr>
        <w:t xml:space="preserve"> the </w:t>
      </w:r>
      <w:r>
        <w:rPr>
          <w:lang w:val="en-US"/>
        </w:rPr>
        <w:t xml:space="preserve">joint </w:t>
      </w:r>
      <w:r w:rsidRPr="00D273B7">
        <w:rPr>
          <w:lang w:val="en-US"/>
        </w:rPr>
        <w:t>delay and Doppler variation model related to NGSO of TR 38.811 [RAN4/RRM]</w:t>
      </w:r>
    </w:p>
    <w:p w14:paraId="208ACC90" w14:textId="77777777" w:rsidR="00B0270A" w:rsidRPr="00D273B7" w:rsidRDefault="00B0270A" w:rsidP="00B0270A">
      <w:pPr>
        <w:pStyle w:val="Paragraphedeliste"/>
        <w:numPr>
          <w:ilvl w:val="0"/>
          <w:numId w:val="16"/>
        </w:numPr>
        <w:rPr>
          <w:lang w:val="en-US"/>
        </w:rPr>
      </w:pPr>
      <w:r w:rsidRPr="00D273B7">
        <w:rPr>
          <w:lang w:val="en-US"/>
        </w:rPr>
        <w:t xml:space="preserve">Define </w:t>
      </w:r>
      <w:proofErr w:type="spellStart"/>
      <w:r w:rsidRPr="00D273B7">
        <w:rPr>
          <w:lang w:val="en-US"/>
        </w:rPr>
        <w:t>demod</w:t>
      </w:r>
      <w:proofErr w:type="spellEnd"/>
      <w:r w:rsidRPr="00D273B7">
        <w:rPr>
          <w:lang w:val="en-US"/>
        </w:rPr>
        <w:t xml:space="preserve"> requirements under these delay and Doppler variation</w:t>
      </w:r>
      <w:r>
        <w:rPr>
          <w:lang w:val="en-US"/>
        </w:rPr>
        <w:t xml:space="preserve"> conditions for respectively NR-NTN and </w:t>
      </w:r>
      <w:proofErr w:type="spellStart"/>
      <w:r>
        <w:rPr>
          <w:lang w:val="en-US"/>
        </w:rPr>
        <w:t>IoT</w:t>
      </w:r>
      <w:proofErr w:type="spellEnd"/>
      <w:r>
        <w:rPr>
          <w:lang w:val="en-US"/>
        </w:rPr>
        <w:t>-NTN</w:t>
      </w:r>
      <w:r w:rsidRPr="00D273B7">
        <w:rPr>
          <w:lang w:val="en-US"/>
        </w:rPr>
        <w:t xml:space="preserve"> [RAN4/</w:t>
      </w:r>
      <w:proofErr w:type="spellStart"/>
      <w:r w:rsidRPr="00D273B7">
        <w:rPr>
          <w:lang w:val="en-US"/>
        </w:rPr>
        <w:t>Demod</w:t>
      </w:r>
      <w:proofErr w:type="spellEnd"/>
      <w:r w:rsidRPr="00D273B7">
        <w:rPr>
          <w:lang w:val="en-US"/>
        </w:rPr>
        <w:t>]</w:t>
      </w:r>
    </w:p>
    <w:p w14:paraId="07D66C7C" w14:textId="77777777" w:rsidR="00B0270A" w:rsidRPr="00D273B7" w:rsidRDefault="00B0270A" w:rsidP="00B0270A">
      <w:pPr>
        <w:pStyle w:val="Paragraphedeliste"/>
        <w:numPr>
          <w:ilvl w:val="0"/>
          <w:numId w:val="16"/>
        </w:numPr>
        <w:rPr>
          <w:lang w:val="en-US"/>
        </w:rPr>
      </w:pPr>
      <w:r>
        <w:rPr>
          <w:lang w:val="en-US"/>
        </w:rPr>
        <w:t xml:space="preserve">Update </w:t>
      </w:r>
      <w:r w:rsidRPr="00D273B7">
        <w:rPr>
          <w:lang w:val="en-US"/>
        </w:rPr>
        <w:t>RRM requirements (e.g. timing), as applicable</w:t>
      </w:r>
      <w:r>
        <w:rPr>
          <w:lang w:val="en-US"/>
        </w:rPr>
        <w:t xml:space="preserve"> </w:t>
      </w:r>
      <w:r w:rsidRPr="00D273B7">
        <w:rPr>
          <w:lang w:val="en-US"/>
        </w:rPr>
        <w:t>[RAN4/RRM]</w:t>
      </w:r>
    </w:p>
    <w:p w14:paraId="480C7F0D" w14:textId="77777777" w:rsidR="00B0270A" w:rsidRPr="00C935CB" w:rsidRDefault="00B0270A" w:rsidP="00B0270A">
      <w:pPr>
        <w:pStyle w:val="Paragraphedeliste"/>
        <w:numPr>
          <w:ilvl w:val="0"/>
          <w:numId w:val="16"/>
        </w:numPr>
        <w:rPr>
          <w:lang w:val="en-US"/>
        </w:rPr>
      </w:pPr>
      <w:r w:rsidRPr="00C935CB">
        <w:rPr>
          <w:lang w:val="en-US"/>
        </w:rPr>
        <w:t>FFS: Update RF requirements (e.g. frequency accuracy), as applicable [RAN4/RF]</w:t>
      </w:r>
    </w:p>
    <w:p w14:paraId="227303CB" w14:textId="77777777" w:rsidR="00B0270A" w:rsidRPr="00D273B7" w:rsidRDefault="00B0270A" w:rsidP="00B0270A">
      <w:pPr>
        <w:rPr>
          <w:lang w:val="en-US"/>
        </w:rPr>
      </w:pPr>
    </w:p>
    <w:p w14:paraId="31655611" w14:textId="77777777" w:rsidR="00B0270A" w:rsidRDefault="00B0270A" w:rsidP="00ED53D1">
      <w:pPr>
        <w:pStyle w:val="Titre3"/>
      </w:pPr>
      <w:proofErr w:type="spellStart"/>
      <w:r>
        <w:t>Working</w:t>
      </w:r>
      <w:proofErr w:type="spellEnd"/>
      <w:r>
        <w:t xml:space="preserve"> groups </w:t>
      </w:r>
    </w:p>
    <w:p w14:paraId="17A3A36B" w14:textId="77777777" w:rsidR="00B0270A" w:rsidRDefault="00B0270A" w:rsidP="00B0270A">
      <w:r>
        <w:t>RAN4</w:t>
      </w:r>
    </w:p>
    <w:p w14:paraId="79CC2A09" w14:textId="5A50DFFC" w:rsidR="00FB0DC3" w:rsidRPr="00A26390" w:rsidRDefault="781532F9" w:rsidP="714FC45E">
      <w:pPr>
        <w:pStyle w:val="Titre1"/>
        <w:pageBreakBefore w:val="0"/>
        <w:ind w:left="431" w:hanging="431"/>
      </w:pPr>
      <w:bookmarkStart w:id="26" w:name="_Toc152232511"/>
      <w:r w:rsidRPr="714FC45E">
        <w:t xml:space="preserve">Conclusion and </w:t>
      </w:r>
      <w:proofErr w:type="spellStart"/>
      <w:r w:rsidR="53F518B1" w:rsidRPr="714FC45E">
        <w:t>Way</w:t>
      </w:r>
      <w:proofErr w:type="spellEnd"/>
      <w:r w:rsidR="53F518B1" w:rsidRPr="714FC45E">
        <w:t xml:space="preserve"> </w:t>
      </w:r>
      <w:proofErr w:type="spellStart"/>
      <w:r w:rsidR="53F518B1" w:rsidRPr="714FC45E">
        <w:t>forward</w:t>
      </w:r>
      <w:bookmarkEnd w:id="26"/>
      <w:proofErr w:type="spellEnd"/>
    </w:p>
    <w:p w14:paraId="4D3E256B" w14:textId="101FAB28" w:rsidR="007E1D71" w:rsidRPr="002E215E" w:rsidRDefault="007E1D71" w:rsidP="007E1D71">
      <w:pPr>
        <w:rPr>
          <w:b/>
          <w:lang w:val="en-US"/>
        </w:rPr>
      </w:pPr>
      <w:r w:rsidRPr="002E215E">
        <w:rPr>
          <w:b/>
          <w:lang w:val="en-US"/>
        </w:rPr>
        <w:t xml:space="preserve">Proposal: Consider </w:t>
      </w:r>
      <w:r w:rsidR="00A837BD" w:rsidRPr="002E215E">
        <w:rPr>
          <w:b/>
          <w:lang w:val="en-US"/>
        </w:rPr>
        <w:t>the following</w:t>
      </w:r>
      <w:r w:rsidRPr="002E215E">
        <w:rPr>
          <w:b/>
          <w:lang w:val="en-US"/>
        </w:rPr>
        <w:t xml:space="preserve"> </w:t>
      </w:r>
      <w:r w:rsidR="00934B29" w:rsidRPr="002E215E">
        <w:rPr>
          <w:b/>
          <w:lang w:val="en-US"/>
        </w:rPr>
        <w:t xml:space="preserve">non spectrum related </w:t>
      </w:r>
      <w:r w:rsidR="002F5E90">
        <w:rPr>
          <w:b/>
          <w:lang w:val="en-US"/>
        </w:rPr>
        <w:t>NR-</w:t>
      </w:r>
      <w:r w:rsidR="00934B29" w:rsidRPr="002E215E">
        <w:rPr>
          <w:b/>
          <w:lang w:val="en-US"/>
        </w:rPr>
        <w:t xml:space="preserve">NTN </w:t>
      </w:r>
      <w:r w:rsidRPr="002E215E">
        <w:rPr>
          <w:b/>
          <w:lang w:val="en-US"/>
        </w:rPr>
        <w:t xml:space="preserve">topics as part of </w:t>
      </w:r>
      <w:r w:rsidR="0047524C" w:rsidRPr="002E215E">
        <w:rPr>
          <w:b/>
          <w:lang w:val="en-US"/>
        </w:rPr>
        <w:t xml:space="preserve">Rel-19 </w:t>
      </w:r>
      <w:r w:rsidR="00DC1A1D" w:rsidRPr="002E215E">
        <w:rPr>
          <w:b/>
          <w:lang w:val="en-US"/>
        </w:rPr>
        <w:t xml:space="preserve">RAN4 </w:t>
      </w:r>
      <w:r w:rsidR="0047524C" w:rsidRPr="002E215E">
        <w:rPr>
          <w:b/>
          <w:lang w:val="en-US"/>
        </w:rPr>
        <w:t>work plan</w:t>
      </w:r>
      <w:r w:rsidRPr="002E215E">
        <w:rPr>
          <w:b/>
          <w:lang w:val="en-US"/>
        </w:rPr>
        <w:t>:</w:t>
      </w:r>
    </w:p>
    <w:p w14:paraId="1EE55A01" w14:textId="3F679564" w:rsidR="005B5527" w:rsidRPr="007E12AF" w:rsidRDefault="005B5527" w:rsidP="005B5527">
      <w:pPr>
        <w:pStyle w:val="Paragraphedeliste"/>
        <w:numPr>
          <w:ilvl w:val="0"/>
          <w:numId w:val="9"/>
        </w:numPr>
        <w:rPr>
          <w:b/>
          <w:lang w:val="en-US"/>
        </w:rPr>
      </w:pPr>
      <w:r w:rsidRPr="007E12AF">
        <w:rPr>
          <w:b/>
          <w:lang w:val="en-US"/>
        </w:rPr>
        <w:t xml:space="preserve">Support of High power UE </w:t>
      </w:r>
      <w:r w:rsidR="00A72191">
        <w:rPr>
          <w:b/>
          <w:lang w:val="en-US"/>
        </w:rPr>
        <w:t xml:space="preserve">(NR-NTN) </w:t>
      </w:r>
      <w:r w:rsidRPr="007E12AF">
        <w:rPr>
          <w:b/>
          <w:lang w:val="en-US"/>
        </w:rPr>
        <w:t>in FR1-NTN</w:t>
      </w:r>
    </w:p>
    <w:p w14:paraId="40973606" w14:textId="216A8F36" w:rsidR="005F4069" w:rsidRPr="007E12AF" w:rsidRDefault="005F4069" w:rsidP="005F4069">
      <w:pPr>
        <w:pStyle w:val="Paragraphedeliste"/>
        <w:numPr>
          <w:ilvl w:val="0"/>
          <w:numId w:val="9"/>
        </w:numPr>
        <w:rPr>
          <w:b/>
          <w:lang w:val="en-US"/>
        </w:rPr>
      </w:pPr>
      <w:r w:rsidRPr="007E12AF">
        <w:rPr>
          <w:b/>
          <w:lang w:val="en-US"/>
        </w:rPr>
        <w:t>3 MHz NR channel bandwidth</w:t>
      </w:r>
      <w:r w:rsidR="00A72191">
        <w:rPr>
          <w:b/>
          <w:lang w:val="en-US"/>
        </w:rPr>
        <w:t xml:space="preserve"> in FR1-NTN</w:t>
      </w:r>
    </w:p>
    <w:p w14:paraId="0F79956D" w14:textId="149862B4" w:rsidR="00DC7A21" w:rsidRPr="007E12AF" w:rsidRDefault="00DC7A21" w:rsidP="00DC7A21">
      <w:pPr>
        <w:pStyle w:val="Paragraphedeliste"/>
        <w:numPr>
          <w:ilvl w:val="0"/>
          <w:numId w:val="9"/>
        </w:numPr>
        <w:rPr>
          <w:b/>
          <w:lang w:val="en-US"/>
        </w:rPr>
      </w:pPr>
      <w:r w:rsidRPr="007E12AF">
        <w:rPr>
          <w:b/>
          <w:lang w:val="en-US"/>
        </w:rPr>
        <w:t>Enhanced T</w:t>
      </w:r>
      <w:r w:rsidR="00F23DF2">
        <w:rPr>
          <w:b/>
          <w:lang w:val="en-US"/>
        </w:rPr>
        <w:t xml:space="preserve">est </w:t>
      </w:r>
      <w:r w:rsidRPr="007E12AF">
        <w:rPr>
          <w:b/>
          <w:lang w:val="en-US"/>
        </w:rPr>
        <w:t>E</w:t>
      </w:r>
      <w:r w:rsidR="00F23DF2">
        <w:rPr>
          <w:b/>
          <w:lang w:val="en-US"/>
        </w:rPr>
        <w:t>quipment</w:t>
      </w:r>
      <w:r w:rsidRPr="007E12AF">
        <w:rPr>
          <w:b/>
          <w:lang w:val="en-US"/>
        </w:rPr>
        <w:t>-emulated channel model</w:t>
      </w:r>
      <w:r w:rsidR="00A72191">
        <w:rPr>
          <w:b/>
          <w:lang w:val="en-US"/>
        </w:rPr>
        <w:t xml:space="preserve"> for NGSO (NR-NTN)</w:t>
      </w:r>
    </w:p>
    <w:p w14:paraId="4EA28C70" w14:textId="77777777" w:rsidR="00F23DF2" w:rsidRPr="007E12AF" w:rsidRDefault="00F23DF2" w:rsidP="00F23DF2">
      <w:pPr>
        <w:pStyle w:val="Paragraphedeliste"/>
        <w:numPr>
          <w:ilvl w:val="0"/>
          <w:numId w:val="9"/>
        </w:numPr>
        <w:rPr>
          <w:b/>
          <w:lang w:val="en-US"/>
        </w:rPr>
      </w:pPr>
      <w:r w:rsidRPr="007E12AF">
        <w:rPr>
          <w:b/>
          <w:lang w:val="en-US"/>
        </w:rPr>
        <w:t>Support of Mobile VSAT with NGSO (</w:t>
      </w:r>
      <w:proofErr w:type="spellStart"/>
      <w:r w:rsidRPr="007E12AF">
        <w:rPr>
          <w:b/>
          <w:lang w:val="en-US"/>
        </w:rPr>
        <w:t>examplary</w:t>
      </w:r>
      <w:proofErr w:type="spellEnd"/>
      <w:r w:rsidRPr="007E12AF">
        <w:rPr>
          <w:b/>
          <w:lang w:val="en-US"/>
        </w:rPr>
        <w:t xml:space="preserve"> frequency band can be considered, i.e. </w:t>
      </w:r>
      <w:proofErr w:type="spellStart"/>
      <w:r w:rsidRPr="007E12AF">
        <w:rPr>
          <w:b/>
          <w:lang w:val="en-US"/>
        </w:rPr>
        <w:t>Ka</w:t>
      </w:r>
      <w:proofErr w:type="spellEnd"/>
      <w:r w:rsidRPr="007E12AF">
        <w:rPr>
          <w:b/>
          <w:lang w:val="en-US"/>
        </w:rPr>
        <w:t xml:space="preserve"> band)</w:t>
      </w:r>
    </w:p>
    <w:p w14:paraId="248BAAD0" w14:textId="5565B718" w:rsidR="002F5E90" w:rsidRPr="007E12AF" w:rsidRDefault="002F5E90" w:rsidP="002E215E">
      <w:pPr>
        <w:rPr>
          <w:b/>
        </w:rPr>
      </w:pPr>
    </w:p>
    <w:p w14:paraId="598367A3" w14:textId="099BFC0F" w:rsidR="002F5E90" w:rsidRPr="007E12AF" w:rsidRDefault="002F5E90" w:rsidP="002F5E90">
      <w:pPr>
        <w:rPr>
          <w:b/>
          <w:lang w:val="en-US"/>
        </w:rPr>
      </w:pPr>
      <w:r w:rsidRPr="007E12AF">
        <w:rPr>
          <w:b/>
          <w:lang w:val="en-US"/>
        </w:rPr>
        <w:t xml:space="preserve">Proposal: Consider the following non spectrum related </w:t>
      </w:r>
      <w:proofErr w:type="spellStart"/>
      <w:r w:rsidRPr="007E12AF">
        <w:rPr>
          <w:b/>
          <w:lang w:val="en-US"/>
        </w:rPr>
        <w:t>IoT</w:t>
      </w:r>
      <w:proofErr w:type="spellEnd"/>
      <w:r w:rsidRPr="007E12AF">
        <w:rPr>
          <w:b/>
          <w:lang w:val="en-US"/>
        </w:rPr>
        <w:t>-NTN topics as part of Rel-19 RAN4 work plan:</w:t>
      </w:r>
    </w:p>
    <w:p w14:paraId="212BC730" w14:textId="1157E77C" w:rsidR="002F5E90" w:rsidRPr="007E12AF" w:rsidRDefault="002F5E90" w:rsidP="002F5E90">
      <w:pPr>
        <w:pStyle w:val="Paragraphedeliste"/>
        <w:numPr>
          <w:ilvl w:val="0"/>
          <w:numId w:val="9"/>
        </w:numPr>
        <w:rPr>
          <w:b/>
          <w:lang w:val="en-US"/>
        </w:rPr>
      </w:pPr>
      <w:r w:rsidRPr="007E12AF">
        <w:rPr>
          <w:b/>
          <w:lang w:val="en-US"/>
        </w:rPr>
        <w:t xml:space="preserve">Support of High power UE </w:t>
      </w:r>
      <w:r w:rsidR="00A72191">
        <w:rPr>
          <w:b/>
          <w:lang w:val="en-US"/>
        </w:rPr>
        <w:t>(</w:t>
      </w:r>
      <w:proofErr w:type="spellStart"/>
      <w:r w:rsidR="00A72191">
        <w:rPr>
          <w:b/>
          <w:lang w:val="en-US"/>
        </w:rPr>
        <w:t>IoT</w:t>
      </w:r>
      <w:proofErr w:type="spellEnd"/>
      <w:r w:rsidR="00A72191">
        <w:rPr>
          <w:b/>
          <w:lang w:val="en-US"/>
        </w:rPr>
        <w:t xml:space="preserve">-NTN) </w:t>
      </w:r>
      <w:r w:rsidRPr="007E12AF">
        <w:rPr>
          <w:b/>
          <w:lang w:val="en-US"/>
        </w:rPr>
        <w:t>in FR1-NTN</w:t>
      </w:r>
    </w:p>
    <w:p w14:paraId="3B9A5509" w14:textId="4C1691DA" w:rsidR="002F5E90" w:rsidRPr="007E12AF" w:rsidRDefault="002F5E90" w:rsidP="002F5E90">
      <w:pPr>
        <w:pStyle w:val="Paragraphedeliste"/>
        <w:numPr>
          <w:ilvl w:val="0"/>
          <w:numId w:val="9"/>
        </w:numPr>
        <w:rPr>
          <w:b/>
          <w:lang w:val="en-US"/>
        </w:rPr>
      </w:pPr>
      <w:r w:rsidRPr="007E12AF">
        <w:rPr>
          <w:b/>
          <w:lang w:val="en-US"/>
        </w:rPr>
        <w:t>Enhanced T</w:t>
      </w:r>
      <w:r w:rsidR="00F23DF2">
        <w:rPr>
          <w:b/>
          <w:lang w:val="en-US"/>
        </w:rPr>
        <w:t xml:space="preserve">est </w:t>
      </w:r>
      <w:r w:rsidRPr="007E12AF">
        <w:rPr>
          <w:b/>
          <w:lang w:val="en-US"/>
        </w:rPr>
        <w:t>E</w:t>
      </w:r>
      <w:r w:rsidR="00F23DF2">
        <w:rPr>
          <w:b/>
          <w:lang w:val="en-US"/>
        </w:rPr>
        <w:t>quipment</w:t>
      </w:r>
      <w:r w:rsidRPr="007E12AF">
        <w:rPr>
          <w:b/>
          <w:lang w:val="en-US"/>
        </w:rPr>
        <w:t>-emulated channel model</w:t>
      </w:r>
      <w:r w:rsidR="00A72191">
        <w:rPr>
          <w:b/>
          <w:lang w:val="en-US"/>
        </w:rPr>
        <w:t xml:space="preserve"> (</w:t>
      </w:r>
      <w:proofErr w:type="spellStart"/>
      <w:r w:rsidR="00A72191">
        <w:rPr>
          <w:b/>
          <w:lang w:val="en-US"/>
        </w:rPr>
        <w:t>IoT</w:t>
      </w:r>
      <w:proofErr w:type="spellEnd"/>
      <w:r w:rsidR="00A72191">
        <w:rPr>
          <w:b/>
          <w:lang w:val="en-US"/>
        </w:rPr>
        <w:t>-NTN)</w:t>
      </w:r>
    </w:p>
    <w:p w14:paraId="2F918C30" w14:textId="60CE4447" w:rsidR="002F5E90" w:rsidRPr="00934B29" w:rsidRDefault="0009237F" w:rsidP="002F5E90">
      <w:pPr>
        <w:pStyle w:val="Paragraphedeliste"/>
        <w:numPr>
          <w:ilvl w:val="0"/>
          <w:numId w:val="9"/>
        </w:numPr>
        <w:rPr>
          <w:b/>
        </w:rPr>
      </w:pPr>
      <w:r>
        <w:rPr>
          <w:b/>
        </w:rPr>
        <w:t xml:space="preserve">In band </w:t>
      </w:r>
      <w:r w:rsidR="00577ADC">
        <w:rPr>
          <w:b/>
        </w:rPr>
        <w:t>NB-</w:t>
      </w:r>
      <w:proofErr w:type="spellStart"/>
      <w:r w:rsidR="00577ADC">
        <w:rPr>
          <w:b/>
        </w:rPr>
        <w:t>IoT</w:t>
      </w:r>
      <w:proofErr w:type="spellEnd"/>
      <w:r w:rsidR="001D761A">
        <w:rPr>
          <w:b/>
        </w:rPr>
        <w:t xml:space="preserve"> </w:t>
      </w:r>
      <w:r w:rsidR="002F5E90" w:rsidRPr="00934B29">
        <w:rPr>
          <w:b/>
        </w:rPr>
        <w:t>NTN</w:t>
      </w:r>
      <w:r w:rsidR="001D761A">
        <w:rPr>
          <w:b/>
        </w:rPr>
        <w:t xml:space="preserve"> </w:t>
      </w:r>
      <w:proofErr w:type="spellStart"/>
      <w:r w:rsidR="001D761A">
        <w:rPr>
          <w:b/>
        </w:rPr>
        <w:t>deployment</w:t>
      </w:r>
      <w:proofErr w:type="spellEnd"/>
      <w:r w:rsidR="001D761A">
        <w:rPr>
          <w:b/>
        </w:rPr>
        <w:t xml:space="preserve"> </w:t>
      </w:r>
      <w:proofErr w:type="spellStart"/>
      <w:r w:rsidR="001D761A">
        <w:rPr>
          <w:b/>
        </w:rPr>
        <w:t>with</w:t>
      </w:r>
      <w:proofErr w:type="spellEnd"/>
      <w:r w:rsidR="001D761A">
        <w:rPr>
          <w:b/>
        </w:rPr>
        <w:t xml:space="preserve"> NR NTN in the </w:t>
      </w:r>
      <w:proofErr w:type="spellStart"/>
      <w:r w:rsidR="001D761A">
        <w:rPr>
          <w:b/>
        </w:rPr>
        <w:t>same</w:t>
      </w:r>
      <w:proofErr w:type="spellEnd"/>
      <w:r w:rsidR="001D761A">
        <w:rPr>
          <w:b/>
        </w:rPr>
        <w:t xml:space="preserve"> SAN</w:t>
      </w:r>
    </w:p>
    <w:p w14:paraId="5E92B6A1" w14:textId="77777777" w:rsidR="00C829B0" w:rsidRPr="00A26390" w:rsidRDefault="4D8A170A" w:rsidP="714FC45E">
      <w:pPr>
        <w:pStyle w:val="Titre1"/>
        <w:pageBreakBefore w:val="0"/>
        <w:ind w:left="431" w:hanging="431"/>
      </w:pPr>
      <w:bookmarkStart w:id="27" w:name="_Toc143847020"/>
      <w:bookmarkStart w:id="28" w:name="_Toc143847099"/>
      <w:bookmarkStart w:id="29" w:name="_Toc143847021"/>
      <w:bookmarkStart w:id="30" w:name="_Toc143847100"/>
      <w:bookmarkStart w:id="31" w:name="_Toc152232512"/>
      <w:bookmarkEnd w:id="27"/>
      <w:bookmarkEnd w:id="28"/>
      <w:bookmarkEnd w:id="29"/>
      <w:bookmarkEnd w:id="30"/>
      <w:proofErr w:type="spellStart"/>
      <w:r w:rsidRPr="714FC45E">
        <w:t>References</w:t>
      </w:r>
      <w:bookmarkEnd w:id="31"/>
      <w:proofErr w:type="spellEnd"/>
    </w:p>
    <w:p w14:paraId="3A82A9B2" w14:textId="59F63057" w:rsidR="009D7AE8" w:rsidRPr="0050259C" w:rsidRDefault="009D7AE8" w:rsidP="009D7AE8">
      <w:pPr>
        <w:pStyle w:val="EX"/>
      </w:pPr>
      <w:r w:rsidRPr="0050259C">
        <w:t xml:space="preserve">[1] </w:t>
      </w:r>
      <w:r w:rsidRPr="00005C6C">
        <w:t>RP-233918</w:t>
      </w:r>
      <w:r>
        <w:t xml:space="preserve"> </w:t>
      </w:r>
      <w:proofErr w:type="spellStart"/>
      <w:r>
        <w:t>Moderator's</w:t>
      </w:r>
      <w:proofErr w:type="spellEnd"/>
      <w:r>
        <w:t xml:space="preserve"> </w:t>
      </w:r>
      <w:proofErr w:type="spellStart"/>
      <w:r>
        <w:t>summary</w:t>
      </w:r>
      <w:proofErr w:type="spellEnd"/>
      <w:r>
        <w:t xml:space="preserve"> for RAN4 Candidate RF/OTA Topics for Rel-19,</w:t>
      </w:r>
      <w:r w:rsidRPr="009D7AE8">
        <w:t xml:space="preserve"> </w:t>
      </w:r>
      <w:r>
        <w:t>RAN4 chair (Huawei)</w:t>
      </w:r>
    </w:p>
    <w:p w14:paraId="22E0C610" w14:textId="24B08C1F" w:rsidR="00005C6C" w:rsidRPr="0050259C" w:rsidRDefault="00005C6C" w:rsidP="00E45DC1">
      <w:pPr>
        <w:pStyle w:val="EX"/>
      </w:pPr>
      <w:r>
        <w:t>[2</w:t>
      </w:r>
      <w:r w:rsidRPr="0050259C">
        <w:t xml:space="preserve">] </w:t>
      </w:r>
      <w:r w:rsidRPr="00005C6C">
        <w:t>RP-2339</w:t>
      </w:r>
      <w:r>
        <w:t>20</w:t>
      </w:r>
      <w:r w:rsidR="002C6424">
        <w:t xml:space="preserve"> </w:t>
      </w:r>
      <w:proofErr w:type="spellStart"/>
      <w:r w:rsidR="002C6424" w:rsidRPr="00E45DC1">
        <w:t>Moderator's</w:t>
      </w:r>
      <w:proofErr w:type="spellEnd"/>
      <w:r w:rsidR="002C6424" w:rsidRPr="00E45DC1">
        <w:t xml:space="preserve"> </w:t>
      </w:r>
      <w:proofErr w:type="spellStart"/>
      <w:r w:rsidR="002C6424" w:rsidRPr="00E45DC1">
        <w:t>summary</w:t>
      </w:r>
      <w:proofErr w:type="spellEnd"/>
      <w:r w:rsidR="002C6424" w:rsidRPr="00E45DC1">
        <w:t xml:space="preserve"> for RAN4 Candidate Topics </w:t>
      </w:r>
      <w:proofErr w:type="spellStart"/>
      <w:r w:rsidR="002C6424" w:rsidRPr="00E45DC1">
        <w:t>Impacting</w:t>
      </w:r>
      <w:proofErr w:type="spellEnd"/>
      <w:r w:rsidR="002C6424" w:rsidRPr="00E45DC1">
        <w:t xml:space="preserve"> </w:t>
      </w:r>
      <w:proofErr w:type="spellStart"/>
      <w:r w:rsidR="002C6424" w:rsidRPr="00E45DC1">
        <w:t>both</w:t>
      </w:r>
      <w:proofErr w:type="spellEnd"/>
      <w:r w:rsidR="002C6424" w:rsidRPr="00E45DC1">
        <w:t xml:space="preserve"> RF/OTA and </w:t>
      </w:r>
      <w:proofErr w:type="spellStart"/>
      <w:r w:rsidR="002C6424" w:rsidRPr="00E45DC1">
        <w:t>Demod</w:t>
      </w:r>
      <w:proofErr w:type="spellEnd"/>
      <w:r w:rsidR="002C6424" w:rsidRPr="00E45DC1">
        <w:t>/RRM for Rel-19, Apple</w:t>
      </w:r>
    </w:p>
    <w:p w14:paraId="6B793678" w14:textId="7C613EDE" w:rsidR="008B4565" w:rsidRPr="00E6312E" w:rsidRDefault="2D0AD11C" w:rsidP="00E6312E">
      <w:pPr>
        <w:jc w:val="center"/>
        <w:rPr>
          <w:rFonts w:eastAsia="SimSun"/>
          <w:b/>
          <w:bCs/>
          <w:i/>
          <w:iCs/>
        </w:rPr>
      </w:pPr>
      <w:r w:rsidRPr="714FC45E">
        <w:rPr>
          <w:b/>
          <w:bCs/>
          <w:i/>
          <w:iCs/>
        </w:rPr>
        <w:t>END</w:t>
      </w:r>
    </w:p>
    <w:sectPr w:rsidR="008B4565" w:rsidRPr="00E6312E">
      <w:footerReference w:type="even" r:id="rId11"/>
      <w:footerReference w:type="default" r:id="rId12"/>
      <w:footerReference w:type="first" r:id="rId13"/>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50EBD2A" w16cex:dateUtc="2024-03-08T15:52:00Z"/>
  <w16cex:commentExtensible w16cex:durableId="327EBF6A" w16cex:dateUtc="2024-03-08T16: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20D9B2" w16cid:durableId="550EBD2A"/>
  <w16cid:commentId w16cid:paraId="1307D269" w16cid:durableId="327EBF6A"/>
  <w16cid:commentId w16cid:paraId="78B763D4" w16cid:durableId="1B090A9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8D46A4" w14:textId="77777777" w:rsidR="00131F1A" w:rsidRDefault="00131F1A">
      <w:r>
        <w:separator/>
      </w:r>
    </w:p>
  </w:endnote>
  <w:endnote w:type="continuationSeparator" w:id="0">
    <w:p w14:paraId="72612D5D" w14:textId="77777777" w:rsidR="00131F1A" w:rsidRDefault="00131F1A">
      <w:r>
        <w:continuationSeparator/>
      </w:r>
    </w:p>
  </w:endnote>
  <w:endnote w:type="continuationNotice" w:id="1">
    <w:p w14:paraId="11825487" w14:textId="77777777" w:rsidR="00131F1A" w:rsidRDefault="00131F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Nova">
    <w:altName w:val="Arial"/>
    <w:charset w:val="00"/>
    <w:family w:val="swiss"/>
    <w:pitch w:val="variable"/>
    <w:sig w:usb0="0000028F" w:usb1="00000002"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Apt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9AB76" w14:textId="27A53512" w:rsidR="00826A06" w:rsidRDefault="00826A06">
    <w:pPr>
      <w:pStyle w:val="Pieddepage"/>
    </w:pPr>
    <w:r>
      <w:rPr>
        <w:lang w:val="fr-FR" w:eastAsia="fr-FR"/>
      </w:rPr>
      <mc:AlternateContent>
        <mc:Choice Requires="wps">
          <w:drawing>
            <wp:anchor distT="0" distB="0" distL="0" distR="0" simplePos="0" relativeHeight="251658241" behindDoc="0" locked="0" layoutInCell="1" allowOverlap="1" wp14:anchorId="07F1C0CB" wp14:editId="2F7A4C48">
              <wp:simplePos x="635" y="635"/>
              <wp:positionH relativeFrom="page">
                <wp:align>left</wp:align>
              </wp:positionH>
              <wp:positionV relativeFrom="page">
                <wp:align>bottom</wp:align>
              </wp:positionV>
              <wp:extent cx="1256030" cy="299085"/>
              <wp:effectExtent l="0" t="0" r="10795" b="0"/>
              <wp:wrapNone/>
              <wp:docPr id="2" name="Text Box 2" descr="RESTRICTED | © INMARSAT">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6030" cy="299085"/>
                      </a:xfrm>
                      <a:prstGeom prst="rect">
                        <a:avLst/>
                      </a:prstGeom>
                      <a:noFill/>
                      <a:ln>
                        <a:noFill/>
                      </a:ln>
                    </wps:spPr>
                    <wps:txbx>
                      <w:txbxContent>
                        <w:p w14:paraId="0F38646F" w14:textId="0171ABE7" w:rsidR="00826A06" w:rsidRPr="00203FA0" w:rsidRDefault="00826A06" w:rsidP="00203FA0">
                          <w:pPr>
                            <w:rPr>
                              <w:rFonts w:ascii="Calibri" w:eastAsia="Calibri" w:hAnsi="Calibri" w:cs="Calibri"/>
                              <w:noProof/>
                              <w:color w:val="000000"/>
                              <w:sz w:val="14"/>
                              <w:szCs w:val="14"/>
                            </w:rPr>
                          </w:pPr>
                          <w:r w:rsidRPr="00203FA0">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7F1C0CB" id="_x0000_t202" coordsize="21600,21600" o:spt="202" path="m,l,21600r21600,l21600,xe">
              <v:stroke joinstyle="miter"/>
              <v:path gradientshapeok="t" o:connecttype="rect"/>
            </v:shapetype>
            <v:shape id="Text Box 2" o:spid="_x0000_s1026" type="#_x0000_t202" alt="RESTRICTED | © INMARSAT" style="position:absolute;left:0;text-align:left;margin-left:0;margin-top:0;width:98.9pt;height:23.5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" filled="f" stroked="f">
              <v:textbox style="mso-fit-shape-to-text:t" inset="20pt,0,0,15pt">
                <w:txbxContent>
                  <w:p w14:paraId="0F38646F" w14:textId="0171ABE7" w:rsidR="00826A06" w:rsidRPr="00203FA0" w:rsidRDefault="00826A06" w:rsidP="00203FA0">
                    <w:pPr>
                      <w:rPr>
                        <w:rFonts w:ascii="Calibri" w:eastAsia="Calibri" w:hAnsi="Calibri" w:cs="Calibri"/>
                        <w:noProof/>
                        <w:color w:val="000000"/>
                        <w:sz w:val="14"/>
                        <w:szCs w:val="14"/>
                      </w:rPr>
                    </w:pPr>
                    <w:r w:rsidRPr="00203FA0">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02655" w14:textId="132C075E" w:rsidR="00826A06" w:rsidRDefault="00826A06">
    <w:pPr>
      <w:pStyle w:val="Pieddepage"/>
      <w:jc w:val="right"/>
    </w:pPr>
    <w:r>
      <w:rPr>
        <w:lang w:val="fr-FR" w:eastAsia="fr-FR"/>
      </w:rPr>
      <mc:AlternateContent>
        <mc:Choice Requires="wps">
          <w:drawing>
            <wp:anchor distT="0" distB="0" distL="0" distR="0" simplePos="0" relativeHeight="251658240" behindDoc="0" locked="0" layoutInCell="1" allowOverlap="1" wp14:anchorId="10584E86" wp14:editId="3874622A">
              <wp:simplePos x="635" y="635"/>
              <wp:positionH relativeFrom="page">
                <wp:align>left</wp:align>
              </wp:positionH>
              <wp:positionV relativeFrom="page">
                <wp:align>bottom</wp:align>
              </wp:positionV>
              <wp:extent cx="1256030" cy="299085"/>
              <wp:effectExtent l="0" t="0" r="10795" b="0"/>
              <wp:wrapNone/>
              <wp:docPr id="3" name="Text Box 3" descr="RESTRICTED | © INMARSAT">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6030" cy="299085"/>
                      </a:xfrm>
                      <a:prstGeom prst="rect">
                        <a:avLst/>
                      </a:prstGeom>
                      <a:noFill/>
                      <a:ln>
                        <a:noFill/>
                      </a:ln>
                    </wps:spPr>
                    <wps:txbx>
                      <w:txbxContent>
                        <w:p w14:paraId="14D1A9DC" w14:textId="4D1D7320" w:rsidR="00826A06" w:rsidRPr="00203FA0" w:rsidRDefault="00826A06" w:rsidP="00203FA0">
                          <w:pPr>
                            <w:rPr>
                              <w:rFonts w:ascii="Calibri" w:eastAsia="Calibri" w:hAnsi="Calibri" w:cs="Calibri"/>
                              <w:noProof/>
                              <w:color w:val="000000"/>
                              <w:sz w:val="14"/>
                              <w:szCs w:val="14"/>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0584E86" id="_x0000_t202" coordsize="21600,21600" o:spt="202" path="m,l,21600r21600,l21600,xe">
              <v:stroke joinstyle="miter"/>
              <v:path gradientshapeok="t" o:connecttype="rect"/>
            </v:shapetype>
            <v:shape id="Text Box 3" o:spid="_x0000_s1027" type="#_x0000_t202" alt="RESTRICTED | © INMARSAT" style="position:absolute;left:0;text-align:left;margin-left:0;margin-top:0;width:98.9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" filled="f" stroked="f">
              <v:textbox style="mso-fit-shape-to-text:t" inset="20pt,0,0,15pt">
                <w:txbxContent>
                  <w:p w14:paraId="14D1A9DC" w14:textId="4D1D7320" w:rsidR="00826A06" w:rsidRPr="00203FA0" w:rsidRDefault="00826A06" w:rsidP="00203FA0">
                    <w:pPr>
                      <w:rPr>
                        <w:rFonts w:ascii="Calibri" w:eastAsia="Calibri" w:hAnsi="Calibri" w:cs="Calibri"/>
                        <w:noProof/>
                        <w:color w:val="000000"/>
                        <w:sz w:val="14"/>
                        <w:szCs w:val="14"/>
                      </w:rPr>
                    </w:pPr>
                  </w:p>
                </w:txbxContent>
              </v:textbox>
              <w10:wrap anchorx="page" anchory="page"/>
            </v:shape>
          </w:pict>
        </mc:Fallback>
      </mc:AlternateContent>
    </w:r>
    <w:sdt>
      <w:sdtPr>
        <w:id w:val="-1928491538"/>
        <w:docPartObj>
          <w:docPartGallery w:val="Page Numbers (Bottom of Page)"/>
          <w:docPartUnique/>
        </w:docPartObj>
      </w:sdtPr>
      <w:sdtEndPr/>
      <w:sdtContent>
        <w:r>
          <w:fldChar w:fldCharType="begin"/>
        </w:r>
        <w:r>
          <w:instrText>PAGE   \* MERGEFORMAT</w:instrText>
        </w:r>
        <w:r>
          <w:fldChar w:fldCharType="separate"/>
        </w:r>
        <w:r w:rsidR="008E028F" w:rsidRPr="008E028F">
          <w:rPr>
            <w:lang w:val="fr-FR"/>
          </w:rPr>
          <w:t>6</w:t>
        </w:r>
        <w:r>
          <w:fldChar w:fldCharType="end"/>
        </w:r>
      </w:sdtContent>
    </w:sdt>
  </w:p>
  <w:p w14:paraId="5B6F2C0F" w14:textId="77777777" w:rsidR="00826A06" w:rsidRDefault="00826A0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4B090" w14:textId="5115086E" w:rsidR="00826A06" w:rsidRDefault="00826A06">
    <w:pPr>
      <w:pStyle w:val="Pieddepage"/>
    </w:pPr>
    <w:r>
      <w:rPr>
        <w:lang w:val="fr-FR" w:eastAsia="fr-FR"/>
      </w:rPr>
      <mc:AlternateContent>
        <mc:Choice Requires="wps">
          <w:drawing>
            <wp:anchor distT="0" distB="0" distL="0" distR="0" simplePos="0" relativeHeight="251658242" behindDoc="0" locked="0" layoutInCell="1" allowOverlap="1" wp14:anchorId="2EF14764" wp14:editId="3CB368A1">
              <wp:simplePos x="635" y="635"/>
              <wp:positionH relativeFrom="page">
                <wp:align>left</wp:align>
              </wp:positionH>
              <wp:positionV relativeFrom="page">
                <wp:align>bottom</wp:align>
              </wp:positionV>
              <wp:extent cx="1256030" cy="299085"/>
              <wp:effectExtent l="0" t="0" r="10795" b="0"/>
              <wp:wrapNone/>
              <wp:docPr id="1" name="Text Box 1" descr="RESTRICTED | © INMARSAT">
                <a:extLst xmlns:a="http://schemas.openxmlformats.org/drawingml/2006/main">
                  <a:ext uri="{5AE41FA2-C0FF-4470-9BD4-5FADCA87CBE2}">
                    <aclsh:classification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56030" cy="299085"/>
                      </a:xfrm>
                      <a:prstGeom prst="rect">
                        <a:avLst/>
                      </a:prstGeom>
                      <a:noFill/>
                      <a:ln>
                        <a:noFill/>
                      </a:ln>
                    </wps:spPr>
                    <wps:txbx>
                      <w:txbxContent>
                        <w:p w14:paraId="6B4AB2A1" w14:textId="2BB3CD2A" w:rsidR="00826A06" w:rsidRPr="00203FA0" w:rsidRDefault="00826A06" w:rsidP="00203FA0">
                          <w:pPr>
                            <w:rPr>
                              <w:rFonts w:ascii="Calibri" w:eastAsia="Calibri" w:hAnsi="Calibri" w:cs="Calibri"/>
                              <w:noProof/>
                              <w:color w:val="000000"/>
                              <w:sz w:val="14"/>
                              <w:szCs w:val="14"/>
                            </w:rPr>
                          </w:pPr>
                          <w:r w:rsidRPr="00203FA0">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EF14764" id="_x0000_t202" coordsize="21600,21600" o:spt="202" path="m,l,21600r21600,l21600,xe">
              <v:stroke joinstyle="miter"/>
              <v:path gradientshapeok="t" o:connecttype="rect"/>
            </v:shapetype>
            <v:shape id="Text Box 1" o:spid="_x0000_s1028" type="#_x0000_t202" alt="RESTRICTED | © INMARSAT" style="position:absolute;left:0;text-align:left;margin-left:0;margin-top:0;width:98.9pt;height:23.5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" filled="f" stroked="f">
              <v:textbox style="mso-fit-shape-to-text:t" inset="20pt,0,0,15pt">
                <w:txbxContent>
                  <w:p w14:paraId="6B4AB2A1" w14:textId="2BB3CD2A" w:rsidR="00826A06" w:rsidRPr="00203FA0" w:rsidRDefault="00826A06" w:rsidP="00203FA0">
                    <w:pPr>
                      <w:rPr>
                        <w:rFonts w:ascii="Calibri" w:eastAsia="Calibri" w:hAnsi="Calibri" w:cs="Calibri"/>
                        <w:noProof/>
                        <w:color w:val="000000"/>
                        <w:sz w:val="14"/>
                        <w:szCs w:val="14"/>
                      </w:rPr>
                    </w:pPr>
                    <w:r w:rsidRPr="00203FA0">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5BD4D9" w14:textId="77777777" w:rsidR="00131F1A" w:rsidRDefault="00131F1A">
      <w:r>
        <w:separator/>
      </w:r>
    </w:p>
  </w:footnote>
  <w:footnote w:type="continuationSeparator" w:id="0">
    <w:p w14:paraId="55FF1D8A" w14:textId="77777777" w:rsidR="00131F1A" w:rsidRDefault="00131F1A">
      <w:r>
        <w:continuationSeparator/>
      </w:r>
    </w:p>
  </w:footnote>
  <w:footnote w:type="continuationNotice" w:id="1">
    <w:p w14:paraId="7107134A" w14:textId="77777777" w:rsidR="00131F1A" w:rsidRDefault="00131F1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7790"/>
    <w:multiLevelType w:val="hybridMultilevel"/>
    <w:tmpl w:val="5150EB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7B516C"/>
    <w:multiLevelType w:val="hybridMultilevel"/>
    <w:tmpl w:val="E7B6C6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CC6601"/>
    <w:multiLevelType w:val="hybridMultilevel"/>
    <w:tmpl w:val="4A726E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EC51D9"/>
    <w:multiLevelType w:val="hybridMultilevel"/>
    <w:tmpl w:val="62304F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0B65AF1"/>
    <w:multiLevelType w:val="hybridMultilevel"/>
    <w:tmpl w:val="4C40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53060A"/>
    <w:multiLevelType w:val="hybridMultilevel"/>
    <w:tmpl w:val="CB643A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8900A97"/>
    <w:multiLevelType w:val="hybridMultilevel"/>
    <w:tmpl w:val="EAC086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024580"/>
    <w:multiLevelType w:val="hybridMultilevel"/>
    <w:tmpl w:val="24E27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A42B63"/>
    <w:multiLevelType w:val="hybridMultilevel"/>
    <w:tmpl w:val="6DACD8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E050A3"/>
    <w:multiLevelType w:val="hybridMultilevel"/>
    <w:tmpl w:val="6A129DA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 w15:restartNumberingAfterBreak="0">
    <w:nsid w:val="32AF1D6A"/>
    <w:multiLevelType w:val="hybridMultilevel"/>
    <w:tmpl w:val="679644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F501257"/>
    <w:multiLevelType w:val="multilevel"/>
    <w:tmpl w:val="E98AD338"/>
    <w:lvl w:ilvl="0">
      <w:start w:val="1"/>
      <w:numFmt w:val="decimal"/>
      <w:pStyle w:val="Titre1"/>
      <w:lvlText w:val="%1"/>
      <w:lvlJc w:val="left"/>
      <w:pPr>
        <w:ind w:left="432" w:hanging="432"/>
      </w:pPr>
    </w:lvl>
    <w:lvl w:ilvl="1">
      <w:start w:val="1"/>
      <w:numFmt w:val="decimal"/>
      <w:pStyle w:val="Titre2"/>
      <w:lvlText w:val="%1.%2"/>
      <w:lvlJc w:val="left"/>
      <w:pPr>
        <w:ind w:left="6105"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E453493"/>
    <w:multiLevelType w:val="hybridMultilevel"/>
    <w:tmpl w:val="629669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5D6144E"/>
    <w:multiLevelType w:val="hybridMultilevel"/>
    <w:tmpl w:val="356CE6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4BE67B8"/>
    <w:multiLevelType w:val="hybridMultilevel"/>
    <w:tmpl w:val="7BF617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AEF6710"/>
    <w:multiLevelType w:val="hybridMultilevel"/>
    <w:tmpl w:val="430234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4"/>
  </w:num>
  <w:num w:numId="2">
    <w:abstractNumId w:val="21"/>
  </w:num>
  <w:num w:numId="3">
    <w:abstractNumId w:val="15"/>
  </w:num>
  <w:num w:numId="4">
    <w:abstractNumId w:val="13"/>
  </w:num>
  <w:num w:numId="5">
    <w:abstractNumId w:val="4"/>
  </w:num>
  <w:num w:numId="6">
    <w:abstractNumId w:val="19"/>
  </w:num>
  <w:num w:numId="7">
    <w:abstractNumId w:val="22"/>
  </w:num>
  <w:num w:numId="8">
    <w:abstractNumId w:val="12"/>
  </w:num>
  <w:num w:numId="9">
    <w:abstractNumId w:val="6"/>
  </w:num>
  <w:num w:numId="10">
    <w:abstractNumId w:val="1"/>
  </w:num>
  <w:num w:numId="11">
    <w:abstractNumId w:val="18"/>
  </w:num>
  <w:num w:numId="12">
    <w:abstractNumId w:val="10"/>
  </w:num>
  <w:num w:numId="13">
    <w:abstractNumId w:val="3"/>
  </w:num>
  <w:num w:numId="14">
    <w:abstractNumId w:val="8"/>
  </w:num>
  <w:num w:numId="15">
    <w:abstractNumId w:val="16"/>
  </w:num>
  <w:num w:numId="16">
    <w:abstractNumId w:val="2"/>
  </w:num>
  <w:num w:numId="17">
    <w:abstractNumId w:val="9"/>
  </w:num>
  <w:num w:numId="18">
    <w:abstractNumId w:val="17"/>
  </w:num>
  <w:num w:numId="19">
    <w:abstractNumId w:val="5"/>
  </w:num>
  <w:num w:numId="20">
    <w:abstractNumId w:val="11"/>
  </w:num>
  <w:num w:numId="21">
    <w:abstractNumId w:val="0"/>
  </w:num>
  <w:num w:numId="22">
    <w:abstractNumId w:val="20"/>
  </w:num>
  <w:num w:numId="23">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hideSpellingErrors/>
  <w:activeWritingStyle w:appName="MSWord" w:lang="en-GB" w:vendorID="64" w:dllVersion="4096" w:nlCheck="1" w:checkStyle="0"/>
  <w:activeWritingStyle w:appName="MSWord" w:lang="en-GB" w:vendorID="64" w:dllVersion="0" w:nlCheck="1" w:checkStyle="0"/>
  <w:activeWritingStyle w:appName="MSWord" w:lang="fr-FR" w:vendorID="64" w:dllVersion="0" w:nlCheck="1" w:checkStyle="0"/>
  <w:activeWritingStyle w:appName="MSWord" w:lang="es-ES"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US" w:vendorID="64" w:dllVersion="6" w:nlCheck="1" w:checkStyle="1"/>
  <w:activeWritingStyle w:appName="MSWord" w:lang="en-GB" w:vendorID="64" w:dllVersion="6" w:nlCheck="1" w:checkStyle="1"/>
  <w:activeWritingStyle w:appName="MSWord" w:lang="de-DE" w:vendorID="64" w:dllVersion="4096" w:nlCheck="1" w:checkStyle="0"/>
  <w:activeWritingStyle w:appName="MSWord" w:lang="en-CA" w:vendorID="64" w:dllVersion="0" w:nlCheck="1" w:checkStyle="0"/>
  <w:activeWritingStyle w:appName="MSWord" w:lang="de-DE" w:vendorID="64" w:dllVersion="0" w:nlCheck="1" w:checkStyle="0"/>
  <w:activeWritingStyle w:appName="MSWord" w:lang="de-DE" w:vendorID="64" w:dllVersion="6" w:nlCheck="1" w:checkStyle="0"/>
  <w:activeWritingStyle w:appName="MSWord" w:lang="fr-FR" w:vendorID="64" w:dllVersion="6" w:nlCheck="1" w:checkStyle="0"/>
  <w:activeWritingStyle w:appName="MSWord" w:lang="it-IT" w:vendorID="64" w:dllVersion="6" w:nlCheck="1" w:checkStyle="0"/>
  <w:activeWritingStyle w:appName="MSWord" w:lang="zh-CN" w:vendorID="64" w:dllVersion="5"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810"/>
    <w:rsid w:val="000000D2"/>
    <w:rsid w:val="000003E8"/>
    <w:rsid w:val="000007F7"/>
    <w:rsid w:val="00001350"/>
    <w:rsid w:val="00001B14"/>
    <w:rsid w:val="00001C0A"/>
    <w:rsid w:val="00001C2E"/>
    <w:rsid w:val="0000200C"/>
    <w:rsid w:val="00002126"/>
    <w:rsid w:val="00002237"/>
    <w:rsid w:val="000024B9"/>
    <w:rsid w:val="0000290C"/>
    <w:rsid w:val="00002BE8"/>
    <w:rsid w:val="00003104"/>
    <w:rsid w:val="00003884"/>
    <w:rsid w:val="0000442D"/>
    <w:rsid w:val="00004620"/>
    <w:rsid w:val="0000487E"/>
    <w:rsid w:val="00004E84"/>
    <w:rsid w:val="00005266"/>
    <w:rsid w:val="000052CF"/>
    <w:rsid w:val="000058FE"/>
    <w:rsid w:val="00005C6C"/>
    <w:rsid w:val="00005FC8"/>
    <w:rsid w:val="00006521"/>
    <w:rsid w:val="00006B66"/>
    <w:rsid w:val="00006E30"/>
    <w:rsid w:val="00006E5C"/>
    <w:rsid w:val="00007038"/>
    <w:rsid w:val="0000745A"/>
    <w:rsid w:val="00007474"/>
    <w:rsid w:val="000074DE"/>
    <w:rsid w:val="0000764C"/>
    <w:rsid w:val="0000794E"/>
    <w:rsid w:val="00007ABD"/>
    <w:rsid w:val="00007EBE"/>
    <w:rsid w:val="0001004D"/>
    <w:rsid w:val="00010842"/>
    <w:rsid w:val="00010EE1"/>
    <w:rsid w:val="00010FD6"/>
    <w:rsid w:val="000113B8"/>
    <w:rsid w:val="000118AB"/>
    <w:rsid w:val="000118B9"/>
    <w:rsid w:val="00012002"/>
    <w:rsid w:val="000125FF"/>
    <w:rsid w:val="0001279E"/>
    <w:rsid w:val="000129C9"/>
    <w:rsid w:val="00012F70"/>
    <w:rsid w:val="00014383"/>
    <w:rsid w:val="00014830"/>
    <w:rsid w:val="00015254"/>
    <w:rsid w:val="000152DE"/>
    <w:rsid w:val="00015573"/>
    <w:rsid w:val="000158AF"/>
    <w:rsid w:val="00015BDA"/>
    <w:rsid w:val="00016128"/>
    <w:rsid w:val="000167BF"/>
    <w:rsid w:val="00016EAD"/>
    <w:rsid w:val="00017064"/>
    <w:rsid w:val="00017065"/>
    <w:rsid w:val="00017700"/>
    <w:rsid w:val="00020A30"/>
    <w:rsid w:val="00020DD1"/>
    <w:rsid w:val="00020F3E"/>
    <w:rsid w:val="00021CF2"/>
    <w:rsid w:val="00022895"/>
    <w:rsid w:val="000228C5"/>
    <w:rsid w:val="000231A3"/>
    <w:rsid w:val="00023DD5"/>
    <w:rsid w:val="000242FA"/>
    <w:rsid w:val="000248DE"/>
    <w:rsid w:val="00024935"/>
    <w:rsid w:val="00025150"/>
    <w:rsid w:val="000253AD"/>
    <w:rsid w:val="000253CA"/>
    <w:rsid w:val="00025633"/>
    <w:rsid w:val="000256BF"/>
    <w:rsid w:val="00025D54"/>
    <w:rsid w:val="0002603F"/>
    <w:rsid w:val="000263DC"/>
    <w:rsid w:val="00027610"/>
    <w:rsid w:val="000278B8"/>
    <w:rsid w:val="000306A3"/>
    <w:rsid w:val="000308A7"/>
    <w:rsid w:val="000308AE"/>
    <w:rsid w:val="00030A15"/>
    <w:rsid w:val="00030BCE"/>
    <w:rsid w:val="00030DE8"/>
    <w:rsid w:val="00030F26"/>
    <w:rsid w:val="000312C8"/>
    <w:rsid w:val="000317E4"/>
    <w:rsid w:val="00031A35"/>
    <w:rsid w:val="00031E2B"/>
    <w:rsid w:val="00031E5F"/>
    <w:rsid w:val="00032BF2"/>
    <w:rsid w:val="00033129"/>
    <w:rsid w:val="00033175"/>
    <w:rsid w:val="00033C7C"/>
    <w:rsid w:val="00033D50"/>
    <w:rsid w:val="00033ED3"/>
    <w:rsid w:val="00034265"/>
    <w:rsid w:val="000343C5"/>
    <w:rsid w:val="000343FA"/>
    <w:rsid w:val="00034B56"/>
    <w:rsid w:val="00034E3A"/>
    <w:rsid w:val="000351BC"/>
    <w:rsid w:val="000351E5"/>
    <w:rsid w:val="00035680"/>
    <w:rsid w:val="000357B8"/>
    <w:rsid w:val="00035973"/>
    <w:rsid w:val="00035B66"/>
    <w:rsid w:val="00035BD2"/>
    <w:rsid w:val="0003617F"/>
    <w:rsid w:val="00036EC6"/>
    <w:rsid w:val="00036FD6"/>
    <w:rsid w:val="0003783C"/>
    <w:rsid w:val="000379EA"/>
    <w:rsid w:val="00037F7A"/>
    <w:rsid w:val="000402B7"/>
    <w:rsid w:val="00040399"/>
    <w:rsid w:val="00040486"/>
    <w:rsid w:val="0004071A"/>
    <w:rsid w:val="00040DBE"/>
    <w:rsid w:val="00040E72"/>
    <w:rsid w:val="000412B8"/>
    <w:rsid w:val="0004138D"/>
    <w:rsid w:val="00041443"/>
    <w:rsid w:val="00041B05"/>
    <w:rsid w:val="000427DE"/>
    <w:rsid w:val="00042AFA"/>
    <w:rsid w:val="00043584"/>
    <w:rsid w:val="00043AFE"/>
    <w:rsid w:val="00043C94"/>
    <w:rsid w:val="0004427C"/>
    <w:rsid w:val="00044500"/>
    <w:rsid w:val="000449E4"/>
    <w:rsid w:val="00044B97"/>
    <w:rsid w:val="00044F7E"/>
    <w:rsid w:val="00045203"/>
    <w:rsid w:val="00045DB5"/>
    <w:rsid w:val="00045EF3"/>
    <w:rsid w:val="00046085"/>
    <w:rsid w:val="00047039"/>
    <w:rsid w:val="000475BC"/>
    <w:rsid w:val="00051A4C"/>
    <w:rsid w:val="00051B5A"/>
    <w:rsid w:val="00052ADE"/>
    <w:rsid w:val="00052C1F"/>
    <w:rsid w:val="00052F3F"/>
    <w:rsid w:val="000534E9"/>
    <w:rsid w:val="00053E29"/>
    <w:rsid w:val="00054235"/>
    <w:rsid w:val="000546BF"/>
    <w:rsid w:val="000547A0"/>
    <w:rsid w:val="00054F7D"/>
    <w:rsid w:val="00054FC7"/>
    <w:rsid w:val="000553A7"/>
    <w:rsid w:val="00056A59"/>
    <w:rsid w:val="00056CA7"/>
    <w:rsid w:val="00056EB5"/>
    <w:rsid w:val="0005712D"/>
    <w:rsid w:val="000573CF"/>
    <w:rsid w:val="000574C4"/>
    <w:rsid w:val="00057D60"/>
    <w:rsid w:val="00057F12"/>
    <w:rsid w:val="000601C1"/>
    <w:rsid w:val="000603CB"/>
    <w:rsid w:val="00060444"/>
    <w:rsid w:val="00060FAC"/>
    <w:rsid w:val="00061185"/>
    <w:rsid w:val="0006123C"/>
    <w:rsid w:val="000614F4"/>
    <w:rsid w:val="00061534"/>
    <w:rsid w:val="000615BF"/>
    <w:rsid w:val="000618F3"/>
    <w:rsid w:val="00061BF5"/>
    <w:rsid w:val="00061CFB"/>
    <w:rsid w:val="00062BCA"/>
    <w:rsid w:val="0006377B"/>
    <w:rsid w:val="00063850"/>
    <w:rsid w:val="00064548"/>
    <w:rsid w:val="0006455E"/>
    <w:rsid w:val="0006492F"/>
    <w:rsid w:val="00064F29"/>
    <w:rsid w:val="000651E8"/>
    <w:rsid w:val="00065908"/>
    <w:rsid w:val="0006597E"/>
    <w:rsid w:val="00065AED"/>
    <w:rsid w:val="00065CFC"/>
    <w:rsid w:val="000662C6"/>
    <w:rsid w:val="0006665D"/>
    <w:rsid w:val="00066E43"/>
    <w:rsid w:val="00067ABB"/>
    <w:rsid w:val="00070D52"/>
    <w:rsid w:val="00070F8C"/>
    <w:rsid w:val="000714F0"/>
    <w:rsid w:val="00071954"/>
    <w:rsid w:val="00071C5B"/>
    <w:rsid w:val="00071FD9"/>
    <w:rsid w:val="000720F4"/>
    <w:rsid w:val="000722DD"/>
    <w:rsid w:val="000722FA"/>
    <w:rsid w:val="0007282C"/>
    <w:rsid w:val="00072896"/>
    <w:rsid w:val="00072930"/>
    <w:rsid w:val="00072B84"/>
    <w:rsid w:val="00072BBA"/>
    <w:rsid w:val="00073EC3"/>
    <w:rsid w:val="00074631"/>
    <w:rsid w:val="00075240"/>
    <w:rsid w:val="00075508"/>
    <w:rsid w:val="0007666D"/>
    <w:rsid w:val="00076759"/>
    <w:rsid w:val="000768C2"/>
    <w:rsid w:val="000772A2"/>
    <w:rsid w:val="00077435"/>
    <w:rsid w:val="00077FD4"/>
    <w:rsid w:val="00080202"/>
    <w:rsid w:val="00080295"/>
    <w:rsid w:val="0008057E"/>
    <w:rsid w:val="000815A3"/>
    <w:rsid w:val="00081762"/>
    <w:rsid w:val="000819A6"/>
    <w:rsid w:val="00081D2E"/>
    <w:rsid w:val="000822A3"/>
    <w:rsid w:val="000825D7"/>
    <w:rsid w:val="000825E5"/>
    <w:rsid w:val="000836F5"/>
    <w:rsid w:val="00083880"/>
    <w:rsid w:val="00083B79"/>
    <w:rsid w:val="00084EF6"/>
    <w:rsid w:val="00084F31"/>
    <w:rsid w:val="00085193"/>
    <w:rsid w:val="000851DE"/>
    <w:rsid w:val="00085358"/>
    <w:rsid w:val="000854C5"/>
    <w:rsid w:val="00085561"/>
    <w:rsid w:val="00085A6C"/>
    <w:rsid w:val="00085F64"/>
    <w:rsid w:val="00086668"/>
    <w:rsid w:val="00086A6E"/>
    <w:rsid w:val="00086A6F"/>
    <w:rsid w:val="00086B41"/>
    <w:rsid w:val="000879B4"/>
    <w:rsid w:val="00087FBD"/>
    <w:rsid w:val="00087FE2"/>
    <w:rsid w:val="000905D9"/>
    <w:rsid w:val="00090E68"/>
    <w:rsid w:val="00091081"/>
    <w:rsid w:val="000914D5"/>
    <w:rsid w:val="00091901"/>
    <w:rsid w:val="00091C62"/>
    <w:rsid w:val="00091CB9"/>
    <w:rsid w:val="00091E72"/>
    <w:rsid w:val="0009237F"/>
    <w:rsid w:val="000926C6"/>
    <w:rsid w:val="00092FCA"/>
    <w:rsid w:val="00093375"/>
    <w:rsid w:val="00093A40"/>
    <w:rsid w:val="00093ABB"/>
    <w:rsid w:val="00093DAB"/>
    <w:rsid w:val="00094037"/>
    <w:rsid w:val="00094B89"/>
    <w:rsid w:val="00095124"/>
    <w:rsid w:val="00095196"/>
    <w:rsid w:val="00095DA2"/>
    <w:rsid w:val="00095E2D"/>
    <w:rsid w:val="000961A9"/>
    <w:rsid w:val="00096635"/>
    <w:rsid w:val="0009666A"/>
    <w:rsid w:val="00096A26"/>
    <w:rsid w:val="00096C40"/>
    <w:rsid w:val="000973D1"/>
    <w:rsid w:val="0009760B"/>
    <w:rsid w:val="000A06EC"/>
    <w:rsid w:val="000A0A92"/>
    <w:rsid w:val="000A0B7C"/>
    <w:rsid w:val="000A1523"/>
    <w:rsid w:val="000A17F4"/>
    <w:rsid w:val="000A19E5"/>
    <w:rsid w:val="000A1BFF"/>
    <w:rsid w:val="000A1DE4"/>
    <w:rsid w:val="000A2766"/>
    <w:rsid w:val="000A2774"/>
    <w:rsid w:val="000A28F2"/>
    <w:rsid w:val="000A3CF3"/>
    <w:rsid w:val="000A3E79"/>
    <w:rsid w:val="000A514A"/>
    <w:rsid w:val="000A52A8"/>
    <w:rsid w:val="000A5679"/>
    <w:rsid w:val="000A5921"/>
    <w:rsid w:val="000A596D"/>
    <w:rsid w:val="000A66C7"/>
    <w:rsid w:val="000A6EF1"/>
    <w:rsid w:val="000A703E"/>
    <w:rsid w:val="000A731E"/>
    <w:rsid w:val="000A75ED"/>
    <w:rsid w:val="000A75EE"/>
    <w:rsid w:val="000A7680"/>
    <w:rsid w:val="000A7B44"/>
    <w:rsid w:val="000A7DB1"/>
    <w:rsid w:val="000B0034"/>
    <w:rsid w:val="000B08E4"/>
    <w:rsid w:val="000B0E91"/>
    <w:rsid w:val="000B133D"/>
    <w:rsid w:val="000B1753"/>
    <w:rsid w:val="000B1F9F"/>
    <w:rsid w:val="000B2481"/>
    <w:rsid w:val="000B2700"/>
    <w:rsid w:val="000B28FE"/>
    <w:rsid w:val="000B2AAD"/>
    <w:rsid w:val="000B3359"/>
    <w:rsid w:val="000B37A9"/>
    <w:rsid w:val="000B38F6"/>
    <w:rsid w:val="000B4A2B"/>
    <w:rsid w:val="000B4C00"/>
    <w:rsid w:val="000B5807"/>
    <w:rsid w:val="000B5E47"/>
    <w:rsid w:val="000B6437"/>
    <w:rsid w:val="000B6576"/>
    <w:rsid w:val="000B6598"/>
    <w:rsid w:val="000B661F"/>
    <w:rsid w:val="000B67AC"/>
    <w:rsid w:val="000B6824"/>
    <w:rsid w:val="000B7ABC"/>
    <w:rsid w:val="000C00EF"/>
    <w:rsid w:val="000C05D7"/>
    <w:rsid w:val="000C09F0"/>
    <w:rsid w:val="000C0C22"/>
    <w:rsid w:val="000C0F14"/>
    <w:rsid w:val="000C1738"/>
    <w:rsid w:val="000C23F4"/>
    <w:rsid w:val="000C28FA"/>
    <w:rsid w:val="000C3043"/>
    <w:rsid w:val="000C31A2"/>
    <w:rsid w:val="000C405C"/>
    <w:rsid w:val="000C4680"/>
    <w:rsid w:val="000C4762"/>
    <w:rsid w:val="000C4B22"/>
    <w:rsid w:val="000C4EB3"/>
    <w:rsid w:val="000C5227"/>
    <w:rsid w:val="000C5687"/>
    <w:rsid w:val="000C66E1"/>
    <w:rsid w:val="000C6A67"/>
    <w:rsid w:val="000C71FE"/>
    <w:rsid w:val="000C7276"/>
    <w:rsid w:val="000C72DC"/>
    <w:rsid w:val="000C7A80"/>
    <w:rsid w:val="000C7B92"/>
    <w:rsid w:val="000D0527"/>
    <w:rsid w:val="000D07B3"/>
    <w:rsid w:val="000D0EB2"/>
    <w:rsid w:val="000D14F2"/>
    <w:rsid w:val="000D1933"/>
    <w:rsid w:val="000D2164"/>
    <w:rsid w:val="000D236A"/>
    <w:rsid w:val="000D2D19"/>
    <w:rsid w:val="000D3492"/>
    <w:rsid w:val="000D3AB5"/>
    <w:rsid w:val="000D406A"/>
    <w:rsid w:val="000D418B"/>
    <w:rsid w:val="000D422B"/>
    <w:rsid w:val="000D46AE"/>
    <w:rsid w:val="000D47E8"/>
    <w:rsid w:val="000D4B33"/>
    <w:rsid w:val="000D4C6E"/>
    <w:rsid w:val="000D5125"/>
    <w:rsid w:val="000D53FB"/>
    <w:rsid w:val="000D5597"/>
    <w:rsid w:val="000D573A"/>
    <w:rsid w:val="000D5F3E"/>
    <w:rsid w:val="000D6498"/>
    <w:rsid w:val="000D6555"/>
    <w:rsid w:val="000D66AD"/>
    <w:rsid w:val="000D7057"/>
    <w:rsid w:val="000D7BAD"/>
    <w:rsid w:val="000E0015"/>
    <w:rsid w:val="000E011C"/>
    <w:rsid w:val="000E0582"/>
    <w:rsid w:val="000E05B2"/>
    <w:rsid w:val="000E08B3"/>
    <w:rsid w:val="000E0995"/>
    <w:rsid w:val="000E0CB7"/>
    <w:rsid w:val="000E0D84"/>
    <w:rsid w:val="000E13D2"/>
    <w:rsid w:val="000E1533"/>
    <w:rsid w:val="000E1871"/>
    <w:rsid w:val="000E1B42"/>
    <w:rsid w:val="000E1B7C"/>
    <w:rsid w:val="000E1E3C"/>
    <w:rsid w:val="000E1EA7"/>
    <w:rsid w:val="000E1FB2"/>
    <w:rsid w:val="000E2289"/>
    <w:rsid w:val="000E2A5F"/>
    <w:rsid w:val="000E4028"/>
    <w:rsid w:val="000E485D"/>
    <w:rsid w:val="000E491C"/>
    <w:rsid w:val="000E4C5E"/>
    <w:rsid w:val="000E4CF2"/>
    <w:rsid w:val="000E64AD"/>
    <w:rsid w:val="000E6609"/>
    <w:rsid w:val="000E6EDA"/>
    <w:rsid w:val="000E7462"/>
    <w:rsid w:val="000E7C92"/>
    <w:rsid w:val="000F0451"/>
    <w:rsid w:val="000F04D9"/>
    <w:rsid w:val="000F0526"/>
    <w:rsid w:val="000F06ED"/>
    <w:rsid w:val="000F1FD1"/>
    <w:rsid w:val="000F2532"/>
    <w:rsid w:val="000F2709"/>
    <w:rsid w:val="000F27C1"/>
    <w:rsid w:val="000F30F0"/>
    <w:rsid w:val="000F33E5"/>
    <w:rsid w:val="000F3703"/>
    <w:rsid w:val="000F3925"/>
    <w:rsid w:val="000F3C4E"/>
    <w:rsid w:val="000F3FE3"/>
    <w:rsid w:val="000F46FF"/>
    <w:rsid w:val="000F4937"/>
    <w:rsid w:val="000F5957"/>
    <w:rsid w:val="000F67DC"/>
    <w:rsid w:val="000F792A"/>
    <w:rsid w:val="000F7F81"/>
    <w:rsid w:val="000F7FEC"/>
    <w:rsid w:val="001002E7"/>
    <w:rsid w:val="00100A20"/>
    <w:rsid w:val="00100BDB"/>
    <w:rsid w:val="001012C7"/>
    <w:rsid w:val="00101EC5"/>
    <w:rsid w:val="00101FBA"/>
    <w:rsid w:val="00102550"/>
    <w:rsid w:val="00102989"/>
    <w:rsid w:val="00102D92"/>
    <w:rsid w:val="001039C1"/>
    <w:rsid w:val="00103BF1"/>
    <w:rsid w:val="00103C83"/>
    <w:rsid w:val="00104A5D"/>
    <w:rsid w:val="00104CBF"/>
    <w:rsid w:val="001054BC"/>
    <w:rsid w:val="00105BF3"/>
    <w:rsid w:val="00106455"/>
    <w:rsid w:val="001064B8"/>
    <w:rsid w:val="001065A4"/>
    <w:rsid w:val="00106613"/>
    <w:rsid w:val="001068C0"/>
    <w:rsid w:val="00107334"/>
    <w:rsid w:val="0010764A"/>
    <w:rsid w:val="00110400"/>
    <w:rsid w:val="001105D3"/>
    <w:rsid w:val="00112A6E"/>
    <w:rsid w:val="001133B5"/>
    <w:rsid w:val="00113491"/>
    <w:rsid w:val="00113916"/>
    <w:rsid w:val="00113AAA"/>
    <w:rsid w:val="00114181"/>
    <w:rsid w:val="0011473F"/>
    <w:rsid w:val="00114C1F"/>
    <w:rsid w:val="00114D09"/>
    <w:rsid w:val="001153FC"/>
    <w:rsid w:val="001157E2"/>
    <w:rsid w:val="001165D7"/>
    <w:rsid w:val="00116997"/>
    <w:rsid w:val="00116A4A"/>
    <w:rsid w:val="00116D06"/>
    <w:rsid w:val="00116D6C"/>
    <w:rsid w:val="00116D8E"/>
    <w:rsid w:val="00117007"/>
    <w:rsid w:val="001172D4"/>
    <w:rsid w:val="00117868"/>
    <w:rsid w:val="00117971"/>
    <w:rsid w:val="00117E51"/>
    <w:rsid w:val="00117ED0"/>
    <w:rsid w:val="00120092"/>
    <w:rsid w:val="001209AE"/>
    <w:rsid w:val="00120BC9"/>
    <w:rsid w:val="00121F57"/>
    <w:rsid w:val="0012225E"/>
    <w:rsid w:val="00122993"/>
    <w:rsid w:val="00122E14"/>
    <w:rsid w:val="001230C0"/>
    <w:rsid w:val="0012345B"/>
    <w:rsid w:val="0012352F"/>
    <w:rsid w:val="00123ED9"/>
    <w:rsid w:val="00124A39"/>
    <w:rsid w:val="00124F98"/>
    <w:rsid w:val="00124FDD"/>
    <w:rsid w:val="00125188"/>
    <w:rsid w:val="001254E0"/>
    <w:rsid w:val="001255E0"/>
    <w:rsid w:val="00126D70"/>
    <w:rsid w:val="00126F96"/>
    <w:rsid w:val="001270D5"/>
    <w:rsid w:val="0012745B"/>
    <w:rsid w:val="00127607"/>
    <w:rsid w:val="00127634"/>
    <w:rsid w:val="00127798"/>
    <w:rsid w:val="001302B0"/>
    <w:rsid w:val="001306C4"/>
    <w:rsid w:val="001307CF"/>
    <w:rsid w:val="0013089C"/>
    <w:rsid w:val="00130B76"/>
    <w:rsid w:val="00131016"/>
    <w:rsid w:val="00131341"/>
    <w:rsid w:val="00131945"/>
    <w:rsid w:val="00131F1A"/>
    <w:rsid w:val="00132010"/>
    <w:rsid w:val="0013204D"/>
    <w:rsid w:val="00132C13"/>
    <w:rsid w:val="00133045"/>
    <w:rsid w:val="00133BF0"/>
    <w:rsid w:val="00133C60"/>
    <w:rsid w:val="00134460"/>
    <w:rsid w:val="00134468"/>
    <w:rsid w:val="0013454D"/>
    <w:rsid w:val="00134555"/>
    <w:rsid w:val="0013462E"/>
    <w:rsid w:val="00134907"/>
    <w:rsid w:val="00134D06"/>
    <w:rsid w:val="00134E3C"/>
    <w:rsid w:val="0013500D"/>
    <w:rsid w:val="0013540D"/>
    <w:rsid w:val="00135A14"/>
    <w:rsid w:val="00135CB4"/>
    <w:rsid w:val="00135E57"/>
    <w:rsid w:val="00135EDE"/>
    <w:rsid w:val="001363BD"/>
    <w:rsid w:val="00136CFB"/>
    <w:rsid w:val="00137A9B"/>
    <w:rsid w:val="0014033A"/>
    <w:rsid w:val="0014047B"/>
    <w:rsid w:val="00140662"/>
    <w:rsid w:val="00140BE5"/>
    <w:rsid w:val="00141348"/>
    <w:rsid w:val="00141C30"/>
    <w:rsid w:val="00141CE3"/>
    <w:rsid w:val="0014253C"/>
    <w:rsid w:val="00142543"/>
    <w:rsid w:val="0014266F"/>
    <w:rsid w:val="00142978"/>
    <w:rsid w:val="0014377B"/>
    <w:rsid w:val="0014453B"/>
    <w:rsid w:val="00144594"/>
    <w:rsid w:val="00144DFF"/>
    <w:rsid w:val="001453B0"/>
    <w:rsid w:val="001464B2"/>
    <w:rsid w:val="0014694C"/>
    <w:rsid w:val="0014694E"/>
    <w:rsid w:val="00146D3F"/>
    <w:rsid w:val="0014708F"/>
    <w:rsid w:val="0014763F"/>
    <w:rsid w:val="001476C9"/>
    <w:rsid w:val="00147AFC"/>
    <w:rsid w:val="00147BFA"/>
    <w:rsid w:val="00150558"/>
    <w:rsid w:val="001508CA"/>
    <w:rsid w:val="00150D03"/>
    <w:rsid w:val="00151E0C"/>
    <w:rsid w:val="00151FBD"/>
    <w:rsid w:val="001530FD"/>
    <w:rsid w:val="00154485"/>
    <w:rsid w:val="00154B79"/>
    <w:rsid w:val="00155323"/>
    <w:rsid w:val="00155594"/>
    <w:rsid w:val="001566A9"/>
    <w:rsid w:val="00156CF4"/>
    <w:rsid w:val="00156D5F"/>
    <w:rsid w:val="00157562"/>
    <w:rsid w:val="00157D7E"/>
    <w:rsid w:val="00157DDA"/>
    <w:rsid w:val="001603F0"/>
    <w:rsid w:val="00160508"/>
    <w:rsid w:val="00160814"/>
    <w:rsid w:val="00160A73"/>
    <w:rsid w:val="00160AE0"/>
    <w:rsid w:val="00160B10"/>
    <w:rsid w:val="00160DCB"/>
    <w:rsid w:val="00160EB7"/>
    <w:rsid w:val="001612B7"/>
    <w:rsid w:val="0016151A"/>
    <w:rsid w:val="00161A1D"/>
    <w:rsid w:val="0016256D"/>
    <w:rsid w:val="001625D1"/>
    <w:rsid w:val="00163B9C"/>
    <w:rsid w:val="00164D51"/>
    <w:rsid w:val="0016544E"/>
    <w:rsid w:val="001659A2"/>
    <w:rsid w:val="001659BA"/>
    <w:rsid w:val="00165C1A"/>
    <w:rsid w:val="00166712"/>
    <w:rsid w:val="001675B1"/>
    <w:rsid w:val="00167822"/>
    <w:rsid w:val="00171F1D"/>
    <w:rsid w:val="001726C2"/>
    <w:rsid w:val="00172746"/>
    <w:rsid w:val="001732F9"/>
    <w:rsid w:val="001735C4"/>
    <w:rsid w:val="00173969"/>
    <w:rsid w:val="00173A55"/>
    <w:rsid w:val="0017402E"/>
    <w:rsid w:val="00174D58"/>
    <w:rsid w:val="0017521C"/>
    <w:rsid w:val="00175D94"/>
    <w:rsid w:val="00175FA6"/>
    <w:rsid w:val="001760A5"/>
    <w:rsid w:val="001760D2"/>
    <w:rsid w:val="0017624E"/>
    <w:rsid w:val="001770A6"/>
    <w:rsid w:val="0017776E"/>
    <w:rsid w:val="00177AB0"/>
    <w:rsid w:val="001807CA"/>
    <w:rsid w:val="001814EB"/>
    <w:rsid w:val="00181AB9"/>
    <w:rsid w:val="00181DC8"/>
    <w:rsid w:val="001820B3"/>
    <w:rsid w:val="00182495"/>
    <w:rsid w:val="00182583"/>
    <w:rsid w:val="00182864"/>
    <w:rsid w:val="00182CAC"/>
    <w:rsid w:val="00183691"/>
    <w:rsid w:val="001839FE"/>
    <w:rsid w:val="001844AD"/>
    <w:rsid w:val="001849A5"/>
    <w:rsid w:val="00184D1A"/>
    <w:rsid w:val="00185045"/>
    <w:rsid w:val="001850E1"/>
    <w:rsid w:val="00185227"/>
    <w:rsid w:val="00185546"/>
    <w:rsid w:val="00185816"/>
    <w:rsid w:val="00185A2C"/>
    <w:rsid w:val="001866BB"/>
    <w:rsid w:val="001875DB"/>
    <w:rsid w:val="00187DBC"/>
    <w:rsid w:val="00187E09"/>
    <w:rsid w:val="00187F9C"/>
    <w:rsid w:val="001902AF"/>
    <w:rsid w:val="00190561"/>
    <w:rsid w:val="0019113D"/>
    <w:rsid w:val="00191523"/>
    <w:rsid w:val="00191F7D"/>
    <w:rsid w:val="001926DA"/>
    <w:rsid w:val="00192E0F"/>
    <w:rsid w:val="00192E79"/>
    <w:rsid w:val="00192ED3"/>
    <w:rsid w:val="00193071"/>
    <w:rsid w:val="00193492"/>
    <w:rsid w:val="0019356F"/>
    <w:rsid w:val="001937D0"/>
    <w:rsid w:val="001941E3"/>
    <w:rsid w:val="00194A56"/>
    <w:rsid w:val="00194C89"/>
    <w:rsid w:val="00194CFD"/>
    <w:rsid w:val="00195800"/>
    <w:rsid w:val="001964F1"/>
    <w:rsid w:val="001968D2"/>
    <w:rsid w:val="0019703F"/>
    <w:rsid w:val="001972F1"/>
    <w:rsid w:val="001973FE"/>
    <w:rsid w:val="00197594"/>
    <w:rsid w:val="00197C8F"/>
    <w:rsid w:val="001A0818"/>
    <w:rsid w:val="001A0A22"/>
    <w:rsid w:val="001A14A7"/>
    <w:rsid w:val="001A1C76"/>
    <w:rsid w:val="001A22A3"/>
    <w:rsid w:val="001A26BD"/>
    <w:rsid w:val="001A2C73"/>
    <w:rsid w:val="001A2FB2"/>
    <w:rsid w:val="001A3278"/>
    <w:rsid w:val="001A346B"/>
    <w:rsid w:val="001A3AA6"/>
    <w:rsid w:val="001A3D2F"/>
    <w:rsid w:val="001A3EAC"/>
    <w:rsid w:val="001A4254"/>
    <w:rsid w:val="001A4585"/>
    <w:rsid w:val="001A4694"/>
    <w:rsid w:val="001A4792"/>
    <w:rsid w:val="001A47E9"/>
    <w:rsid w:val="001A4C8F"/>
    <w:rsid w:val="001A4EBA"/>
    <w:rsid w:val="001A5284"/>
    <w:rsid w:val="001A557E"/>
    <w:rsid w:val="001A55D3"/>
    <w:rsid w:val="001A6158"/>
    <w:rsid w:val="001A61F3"/>
    <w:rsid w:val="001A6578"/>
    <w:rsid w:val="001A69A6"/>
    <w:rsid w:val="001A6A07"/>
    <w:rsid w:val="001A71C0"/>
    <w:rsid w:val="001A75B7"/>
    <w:rsid w:val="001B09E5"/>
    <w:rsid w:val="001B0A3F"/>
    <w:rsid w:val="001B0AB0"/>
    <w:rsid w:val="001B0B8D"/>
    <w:rsid w:val="001B1068"/>
    <w:rsid w:val="001B1167"/>
    <w:rsid w:val="001B1880"/>
    <w:rsid w:val="001B1AA8"/>
    <w:rsid w:val="001B1B6D"/>
    <w:rsid w:val="001B1B82"/>
    <w:rsid w:val="001B2145"/>
    <w:rsid w:val="001B23E7"/>
    <w:rsid w:val="001B2BCF"/>
    <w:rsid w:val="001B2C05"/>
    <w:rsid w:val="001B3303"/>
    <w:rsid w:val="001B349F"/>
    <w:rsid w:val="001B4308"/>
    <w:rsid w:val="001B4C18"/>
    <w:rsid w:val="001B520A"/>
    <w:rsid w:val="001B580F"/>
    <w:rsid w:val="001B5810"/>
    <w:rsid w:val="001B59AA"/>
    <w:rsid w:val="001B6114"/>
    <w:rsid w:val="001B63E7"/>
    <w:rsid w:val="001B64BC"/>
    <w:rsid w:val="001B694D"/>
    <w:rsid w:val="001B6B07"/>
    <w:rsid w:val="001B7AEE"/>
    <w:rsid w:val="001B7FA3"/>
    <w:rsid w:val="001C02B8"/>
    <w:rsid w:val="001C054C"/>
    <w:rsid w:val="001C09E6"/>
    <w:rsid w:val="001C0E00"/>
    <w:rsid w:val="001C16B4"/>
    <w:rsid w:val="001C16F6"/>
    <w:rsid w:val="001C1A22"/>
    <w:rsid w:val="001C1D7F"/>
    <w:rsid w:val="001C2487"/>
    <w:rsid w:val="001C26FA"/>
    <w:rsid w:val="001C35E4"/>
    <w:rsid w:val="001C40BB"/>
    <w:rsid w:val="001C4C7D"/>
    <w:rsid w:val="001C4E00"/>
    <w:rsid w:val="001C5115"/>
    <w:rsid w:val="001C584B"/>
    <w:rsid w:val="001C6A3B"/>
    <w:rsid w:val="001C6AEA"/>
    <w:rsid w:val="001C7249"/>
    <w:rsid w:val="001C73E0"/>
    <w:rsid w:val="001C7B5D"/>
    <w:rsid w:val="001C7D01"/>
    <w:rsid w:val="001C7D0E"/>
    <w:rsid w:val="001C7F27"/>
    <w:rsid w:val="001D0000"/>
    <w:rsid w:val="001D043F"/>
    <w:rsid w:val="001D06CF"/>
    <w:rsid w:val="001D1484"/>
    <w:rsid w:val="001D255E"/>
    <w:rsid w:val="001D287A"/>
    <w:rsid w:val="001D297D"/>
    <w:rsid w:val="001D3312"/>
    <w:rsid w:val="001D34D8"/>
    <w:rsid w:val="001D39E6"/>
    <w:rsid w:val="001D3A2D"/>
    <w:rsid w:val="001D3ABD"/>
    <w:rsid w:val="001D3F2E"/>
    <w:rsid w:val="001D42EE"/>
    <w:rsid w:val="001D44F0"/>
    <w:rsid w:val="001D4A8A"/>
    <w:rsid w:val="001D4AC6"/>
    <w:rsid w:val="001D4D75"/>
    <w:rsid w:val="001D5081"/>
    <w:rsid w:val="001D524B"/>
    <w:rsid w:val="001D53DA"/>
    <w:rsid w:val="001D541E"/>
    <w:rsid w:val="001D547F"/>
    <w:rsid w:val="001D54DA"/>
    <w:rsid w:val="001D554A"/>
    <w:rsid w:val="001D5E6A"/>
    <w:rsid w:val="001D61B1"/>
    <w:rsid w:val="001D6518"/>
    <w:rsid w:val="001D6AD9"/>
    <w:rsid w:val="001D756D"/>
    <w:rsid w:val="001D761A"/>
    <w:rsid w:val="001D7CE8"/>
    <w:rsid w:val="001D7E90"/>
    <w:rsid w:val="001E0234"/>
    <w:rsid w:val="001E05E5"/>
    <w:rsid w:val="001E07BE"/>
    <w:rsid w:val="001E0823"/>
    <w:rsid w:val="001E0E60"/>
    <w:rsid w:val="001E1852"/>
    <w:rsid w:val="001E196E"/>
    <w:rsid w:val="001E2A3A"/>
    <w:rsid w:val="001E30CE"/>
    <w:rsid w:val="001E322F"/>
    <w:rsid w:val="001E38B7"/>
    <w:rsid w:val="001E3AE0"/>
    <w:rsid w:val="001E3E33"/>
    <w:rsid w:val="001E4B79"/>
    <w:rsid w:val="001E4C89"/>
    <w:rsid w:val="001E58FE"/>
    <w:rsid w:val="001E5AE2"/>
    <w:rsid w:val="001E5BD5"/>
    <w:rsid w:val="001E5C11"/>
    <w:rsid w:val="001E6020"/>
    <w:rsid w:val="001E6C1F"/>
    <w:rsid w:val="001E7CA1"/>
    <w:rsid w:val="001F0541"/>
    <w:rsid w:val="001F06F5"/>
    <w:rsid w:val="001F089A"/>
    <w:rsid w:val="001F0CB7"/>
    <w:rsid w:val="001F1290"/>
    <w:rsid w:val="001F132E"/>
    <w:rsid w:val="001F1952"/>
    <w:rsid w:val="001F1A23"/>
    <w:rsid w:val="001F1ADE"/>
    <w:rsid w:val="001F1C13"/>
    <w:rsid w:val="001F1E8B"/>
    <w:rsid w:val="001F20B8"/>
    <w:rsid w:val="001F2DD8"/>
    <w:rsid w:val="001F3613"/>
    <w:rsid w:val="001F3B85"/>
    <w:rsid w:val="001F416F"/>
    <w:rsid w:val="001F43BD"/>
    <w:rsid w:val="001F48BC"/>
    <w:rsid w:val="001F5080"/>
    <w:rsid w:val="001F5178"/>
    <w:rsid w:val="001F552B"/>
    <w:rsid w:val="001F57E3"/>
    <w:rsid w:val="001F6769"/>
    <w:rsid w:val="001F6ACC"/>
    <w:rsid w:val="001F754B"/>
    <w:rsid w:val="001F7B7B"/>
    <w:rsid w:val="00200D51"/>
    <w:rsid w:val="00200FC2"/>
    <w:rsid w:val="00201AED"/>
    <w:rsid w:val="002026D6"/>
    <w:rsid w:val="00202719"/>
    <w:rsid w:val="00203017"/>
    <w:rsid w:val="002034DB"/>
    <w:rsid w:val="00203D57"/>
    <w:rsid w:val="00203FA0"/>
    <w:rsid w:val="002042F6"/>
    <w:rsid w:val="00204661"/>
    <w:rsid w:val="00204A73"/>
    <w:rsid w:val="00204C98"/>
    <w:rsid w:val="002053E5"/>
    <w:rsid w:val="0020565C"/>
    <w:rsid w:val="00205C7B"/>
    <w:rsid w:val="00205D25"/>
    <w:rsid w:val="00205EF8"/>
    <w:rsid w:val="0020607F"/>
    <w:rsid w:val="002064F0"/>
    <w:rsid w:val="00207162"/>
    <w:rsid w:val="00207193"/>
    <w:rsid w:val="002078C8"/>
    <w:rsid w:val="00210623"/>
    <w:rsid w:val="0021093A"/>
    <w:rsid w:val="00210948"/>
    <w:rsid w:val="002109E3"/>
    <w:rsid w:val="00210F87"/>
    <w:rsid w:val="00211168"/>
    <w:rsid w:val="0021119D"/>
    <w:rsid w:val="0021123D"/>
    <w:rsid w:val="002119FA"/>
    <w:rsid w:val="00211AB8"/>
    <w:rsid w:val="00211BD3"/>
    <w:rsid w:val="00212377"/>
    <w:rsid w:val="00212F6F"/>
    <w:rsid w:val="00214A87"/>
    <w:rsid w:val="00214E77"/>
    <w:rsid w:val="002153DF"/>
    <w:rsid w:val="00215B14"/>
    <w:rsid w:val="00215E4C"/>
    <w:rsid w:val="00216ADD"/>
    <w:rsid w:val="00217281"/>
    <w:rsid w:val="002179F0"/>
    <w:rsid w:val="00217C21"/>
    <w:rsid w:val="00217D68"/>
    <w:rsid w:val="00217E02"/>
    <w:rsid w:val="00220B3D"/>
    <w:rsid w:val="00221141"/>
    <w:rsid w:val="0022195C"/>
    <w:rsid w:val="00221BA3"/>
    <w:rsid w:val="00221DDE"/>
    <w:rsid w:val="00222023"/>
    <w:rsid w:val="0022246F"/>
    <w:rsid w:val="00223076"/>
    <w:rsid w:val="002231DA"/>
    <w:rsid w:val="00223535"/>
    <w:rsid w:val="0022362D"/>
    <w:rsid w:val="00223776"/>
    <w:rsid w:val="00223A85"/>
    <w:rsid w:val="00223DB2"/>
    <w:rsid w:val="0022430F"/>
    <w:rsid w:val="0022467B"/>
    <w:rsid w:val="00224987"/>
    <w:rsid w:val="002249EB"/>
    <w:rsid w:val="00224A2C"/>
    <w:rsid w:val="00226014"/>
    <w:rsid w:val="0022648A"/>
    <w:rsid w:val="00226A29"/>
    <w:rsid w:val="00227E7B"/>
    <w:rsid w:val="00230053"/>
    <w:rsid w:val="00230AC9"/>
    <w:rsid w:val="00231447"/>
    <w:rsid w:val="002317F5"/>
    <w:rsid w:val="002318C3"/>
    <w:rsid w:val="00232910"/>
    <w:rsid w:val="0023301D"/>
    <w:rsid w:val="00233678"/>
    <w:rsid w:val="00233A6B"/>
    <w:rsid w:val="00233BAF"/>
    <w:rsid w:val="00234779"/>
    <w:rsid w:val="00234F8A"/>
    <w:rsid w:val="002357E7"/>
    <w:rsid w:val="00235819"/>
    <w:rsid w:val="0023590D"/>
    <w:rsid w:val="002361C0"/>
    <w:rsid w:val="0023636E"/>
    <w:rsid w:val="00236BF4"/>
    <w:rsid w:val="00236ED1"/>
    <w:rsid w:val="00236FA1"/>
    <w:rsid w:val="00237CFD"/>
    <w:rsid w:val="00237D1B"/>
    <w:rsid w:val="00237EDD"/>
    <w:rsid w:val="00240467"/>
    <w:rsid w:val="0024049A"/>
    <w:rsid w:val="00240E8E"/>
    <w:rsid w:val="00241140"/>
    <w:rsid w:val="00241C1E"/>
    <w:rsid w:val="00242022"/>
    <w:rsid w:val="002422B6"/>
    <w:rsid w:val="002423C5"/>
    <w:rsid w:val="00242535"/>
    <w:rsid w:val="00243712"/>
    <w:rsid w:val="002439FC"/>
    <w:rsid w:val="00244860"/>
    <w:rsid w:val="00244B4D"/>
    <w:rsid w:val="00244ECC"/>
    <w:rsid w:val="0024535F"/>
    <w:rsid w:val="002462C1"/>
    <w:rsid w:val="002464A4"/>
    <w:rsid w:val="00247360"/>
    <w:rsid w:val="002506E7"/>
    <w:rsid w:val="002508D1"/>
    <w:rsid w:val="00250A0C"/>
    <w:rsid w:val="00251643"/>
    <w:rsid w:val="00251773"/>
    <w:rsid w:val="002518D2"/>
    <w:rsid w:val="002521ED"/>
    <w:rsid w:val="002524AE"/>
    <w:rsid w:val="00252537"/>
    <w:rsid w:val="00252775"/>
    <w:rsid w:val="00252D7D"/>
    <w:rsid w:val="00253730"/>
    <w:rsid w:val="0025387B"/>
    <w:rsid w:val="00253A33"/>
    <w:rsid w:val="00253FF9"/>
    <w:rsid w:val="002541AD"/>
    <w:rsid w:val="00254A43"/>
    <w:rsid w:val="00254B99"/>
    <w:rsid w:val="0025518F"/>
    <w:rsid w:val="00255E54"/>
    <w:rsid w:val="002570D7"/>
    <w:rsid w:val="002571B2"/>
    <w:rsid w:val="0025724F"/>
    <w:rsid w:val="00257411"/>
    <w:rsid w:val="00257C0B"/>
    <w:rsid w:val="002600C0"/>
    <w:rsid w:val="00260BA6"/>
    <w:rsid w:val="002611A6"/>
    <w:rsid w:val="002616B5"/>
    <w:rsid w:val="00262E7D"/>
    <w:rsid w:val="002630C2"/>
    <w:rsid w:val="00263452"/>
    <w:rsid w:val="002636F9"/>
    <w:rsid w:val="00263799"/>
    <w:rsid w:val="002643AC"/>
    <w:rsid w:val="00264E69"/>
    <w:rsid w:val="002654D2"/>
    <w:rsid w:val="0026574C"/>
    <w:rsid w:val="00265947"/>
    <w:rsid w:val="0026687A"/>
    <w:rsid w:val="00266D4D"/>
    <w:rsid w:val="0026724C"/>
    <w:rsid w:val="00267D15"/>
    <w:rsid w:val="00267E6A"/>
    <w:rsid w:val="00267EC6"/>
    <w:rsid w:val="002700D8"/>
    <w:rsid w:val="002715E8"/>
    <w:rsid w:val="002717D7"/>
    <w:rsid w:val="00272AE9"/>
    <w:rsid w:val="00272B96"/>
    <w:rsid w:val="00273314"/>
    <w:rsid w:val="00273543"/>
    <w:rsid w:val="002735DB"/>
    <w:rsid w:val="00273751"/>
    <w:rsid w:val="00273B16"/>
    <w:rsid w:val="0027419C"/>
    <w:rsid w:val="00274323"/>
    <w:rsid w:val="00274794"/>
    <w:rsid w:val="00274ADF"/>
    <w:rsid w:val="00274D1B"/>
    <w:rsid w:val="00275E72"/>
    <w:rsid w:val="00275EA3"/>
    <w:rsid w:val="002762CF"/>
    <w:rsid w:val="0027637E"/>
    <w:rsid w:val="00276869"/>
    <w:rsid w:val="0027686E"/>
    <w:rsid w:val="00276B54"/>
    <w:rsid w:val="00276E66"/>
    <w:rsid w:val="002770DB"/>
    <w:rsid w:val="0027773F"/>
    <w:rsid w:val="00277C93"/>
    <w:rsid w:val="00277D92"/>
    <w:rsid w:val="002805A3"/>
    <w:rsid w:val="002805B7"/>
    <w:rsid w:val="0028158C"/>
    <w:rsid w:val="002815BA"/>
    <w:rsid w:val="002817B8"/>
    <w:rsid w:val="002822DB"/>
    <w:rsid w:val="00282D25"/>
    <w:rsid w:val="00283198"/>
    <w:rsid w:val="00284547"/>
    <w:rsid w:val="00284BFC"/>
    <w:rsid w:val="00284F5B"/>
    <w:rsid w:val="002852F5"/>
    <w:rsid w:val="00285640"/>
    <w:rsid w:val="00285986"/>
    <w:rsid w:val="00285C2B"/>
    <w:rsid w:val="002860F1"/>
    <w:rsid w:val="00286150"/>
    <w:rsid w:val="002871BB"/>
    <w:rsid w:val="00290136"/>
    <w:rsid w:val="0029027A"/>
    <w:rsid w:val="00290688"/>
    <w:rsid w:val="002908DC"/>
    <w:rsid w:val="00290991"/>
    <w:rsid w:val="00290B74"/>
    <w:rsid w:val="0029111C"/>
    <w:rsid w:val="00292588"/>
    <w:rsid w:val="002925C8"/>
    <w:rsid w:val="0029273F"/>
    <w:rsid w:val="002927AC"/>
    <w:rsid w:val="0029284C"/>
    <w:rsid w:val="002928C7"/>
    <w:rsid w:val="00292B31"/>
    <w:rsid w:val="00293015"/>
    <w:rsid w:val="0029329D"/>
    <w:rsid w:val="002932A8"/>
    <w:rsid w:val="00293316"/>
    <w:rsid w:val="0029348D"/>
    <w:rsid w:val="002935B7"/>
    <w:rsid w:val="002937A0"/>
    <w:rsid w:val="00295393"/>
    <w:rsid w:val="0029553F"/>
    <w:rsid w:val="00295F7A"/>
    <w:rsid w:val="00297746"/>
    <w:rsid w:val="00297A7B"/>
    <w:rsid w:val="002A0124"/>
    <w:rsid w:val="002A015D"/>
    <w:rsid w:val="002A0EC9"/>
    <w:rsid w:val="002A1DA6"/>
    <w:rsid w:val="002A233D"/>
    <w:rsid w:val="002A2C94"/>
    <w:rsid w:val="002A32BF"/>
    <w:rsid w:val="002A3515"/>
    <w:rsid w:val="002A3768"/>
    <w:rsid w:val="002A3D55"/>
    <w:rsid w:val="002A3D98"/>
    <w:rsid w:val="002A461C"/>
    <w:rsid w:val="002A4946"/>
    <w:rsid w:val="002A4C0B"/>
    <w:rsid w:val="002A4D6C"/>
    <w:rsid w:val="002A4F8A"/>
    <w:rsid w:val="002A5013"/>
    <w:rsid w:val="002A520E"/>
    <w:rsid w:val="002A521F"/>
    <w:rsid w:val="002A543B"/>
    <w:rsid w:val="002A56A3"/>
    <w:rsid w:val="002A591E"/>
    <w:rsid w:val="002A5C35"/>
    <w:rsid w:val="002A60F9"/>
    <w:rsid w:val="002A610A"/>
    <w:rsid w:val="002A66A3"/>
    <w:rsid w:val="002A6F10"/>
    <w:rsid w:val="002A6FDD"/>
    <w:rsid w:val="002A7961"/>
    <w:rsid w:val="002B0178"/>
    <w:rsid w:val="002B04E3"/>
    <w:rsid w:val="002B05B1"/>
    <w:rsid w:val="002B0805"/>
    <w:rsid w:val="002B0920"/>
    <w:rsid w:val="002B0B09"/>
    <w:rsid w:val="002B0E66"/>
    <w:rsid w:val="002B0FE1"/>
    <w:rsid w:val="002B12C8"/>
    <w:rsid w:val="002B1714"/>
    <w:rsid w:val="002B1B24"/>
    <w:rsid w:val="002B2681"/>
    <w:rsid w:val="002B2AD0"/>
    <w:rsid w:val="002B338A"/>
    <w:rsid w:val="002B388F"/>
    <w:rsid w:val="002B3FA2"/>
    <w:rsid w:val="002B3FF7"/>
    <w:rsid w:val="002B4252"/>
    <w:rsid w:val="002B4931"/>
    <w:rsid w:val="002B503E"/>
    <w:rsid w:val="002B5358"/>
    <w:rsid w:val="002B5486"/>
    <w:rsid w:val="002B658B"/>
    <w:rsid w:val="002B67EB"/>
    <w:rsid w:val="002B6875"/>
    <w:rsid w:val="002B6B85"/>
    <w:rsid w:val="002B6E39"/>
    <w:rsid w:val="002B6F09"/>
    <w:rsid w:val="002B7713"/>
    <w:rsid w:val="002B7851"/>
    <w:rsid w:val="002B7EB9"/>
    <w:rsid w:val="002C002F"/>
    <w:rsid w:val="002C00B4"/>
    <w:rsid w:val="002C0695"/>
    <w:rsid w:val="002C085F"/>
    <w:rsid w:val="002C0869"/>
    <w:rsid w:val="002C0D8E"/>
    <w:rsid w:val="002C0F77"/>
    <w:rsid w:val="002C1170"/>
    <w:rsid w:val="002C1C0C"/>
    <w:rsid w:val="002C21B4"/>
    <w:rsid w:val="002C3217"/>
    <w:rsid w:val="002C3C78"/>
    <w:rsid w:val="002C4469"/>
    <w:rsid w:val="002C48C8"/>
    <w:rsid w:val="002C506C"/>
    <w:rsid w:val="002C537B"/>
    <w:rsid w:val="002C6424"/>
    <w:rsid w:val="002C6830"/>
    <w:rsid w:val="002C685A"/>
    <w:rsid w:val="002C74BD"/>
    <w:rsid w:val="002C776B"/>
    <w:rsid w:val="002C7A61"/>
    <w:rsid w:val="002D0043"/>
    <w:rsid w:val="002D06C9"/>
    <w:rsid w:val="002D183C"/>
    <w:rsid w:val="002D1D2C"/>
    <w:rsid w:val="002D1E4A"/>
    <w:rsid w:val="002D2A25"/>
    <w:rsid w:val="002D2C93"/>
    <w:rsid w:val="002D2F19"/>
    <w:rsid w:val="002D32D1"/>
    <w:rsid w:val="002D3463"/>
    <w:rsid w:val="002D3E6F"/>
    <w:rsid w:val="002D3EA1"/>
    <w:rsid w:val="002D4079"/>
    <w:rsid w:val="002D454E"/>
    <w:rsid w:val="002D4563"/>
    <w:rsid w:val="002D465C"/>
    <w:rsid w:val="002D4A21"/>
    <w:rsid w:val="002D4C6F"/>
    <w:rsid w:val="002D4C75"/>
    <w:rsid w:val="002D5255"/>
    <w:rsid w:val="002D55A7"/>
    <w:rsid w:val="002D57B0"/>
    <w:rsid w:val="002D5F11"/>
    <w:rsid w:val="002D60DA"/>
    <w:rsid w:val="002D69F2"/>
    <w:rsid w:val="002D70D6"/>
    <w:rsid w:val="002D7743"/>
    <w:rsid w:val="002D7CC3"/>
    <w:rsid w:val="002D7FC3"/>
    <w:rsid w:val="002E0273"/>
    <w:rsid w:val="002E10A0"/>
    <w:rsid w:val="002E141B"/>
    <w:rsid w:val="002E178C"/>
    <w:rsid w:val="002E1AC0"/>
    <w:rsid w:val="002E1C23"/>
    <w:rsid w:val="002E1EA3"/>
    <w:rsid w:val="002E1EF7"/>
    <w:rsid w:val="002E215E"/>
    <w:rsid w:val="002E266B"/>
    <w:rsid w:val="002E2ADA"/>
    <w:rsid w:val="002E2DC2"/>
    <w:rsid w:val="002E3F00"/>
    <w:rsid w:val="002E3F2A"/>
    <w:rsid w:val="002E4120"/>
    <w:rsid w:val="002E4590"/>
    <w:rsid w:val="002E4C88"/>
    <w:rsid w:val="002E50B6"/>
    <w:rsid w:val="002E51CA"/>
    <w:rsid w:val="002E5266"/>
    <w:rsid w:val="002E5673"/>
    <w:rsid w:val="002E56AD"/>
    <w:rsid w:val="002E59E3"/>
    <w:rsid w:val="002E5C97"/>
    <w:rsid w:val="002E648C"/>
    <w:rsid w:val="002E6878"/>
    <w:rsid w:val="002E6EBE"/>
    <w:rsid w:val="002E79F5"/>
    <w:rsid w:val="002E7CAB"/>
    <w:rsid w:val="002E7D51"/>
    <w:rsid w:val="002E7EDD"/>
    <w:rsid w:val="002E7EF0"/>
    <w:rsid w:val="002F13B2"/>
    <w:rsid w:val="002F143D"/>
    <w:rsid w:val="002F16B0"/>
    <w:rsid w:val="002F18B2"/>
    <w:rsid w:val="002F19E7"/>
    <w:rsid w:val="002F1CA7"/>
    <w:rsid w:val="002F1D44"/>
    <w:rsid w:val="002F27B9"/>
    <w:rsid w:val="002F2B63"/>
    <w:rsid w:val="002F30AA"/>
    <w:rsid w:val="002F3192"/>
    <w:rsid w:val="002F34C8"/>
    <w:rsid w:val="002F352A"/>
    <w:rsid w:val="002F3BB6"/>
    <w:rsid w:val="002F3BCA"/>
    <w:rsid w:val="002F3C93"/>
    <w:rsid w:val="002F3F89"/>
    <w:rsid w:val="002F47AC"/>
    <w:rsid w:val="002F4BC3"/>
    <w:rsid w:val="002F4EB9"/>
    <w:rsid w:val="002F55CA"/>
    <w:rsid w:val="002F5874"/>
    <w:rsid w:val="002F5939"/>
    <w:rsid w:val="002F5E8C"/>
    <w:rsid w:val="002F5E90"/>
    <w:rsid w:val="002F62F6"/>
    <w:rsid w:val="002F6818"/>
    <w:rsid w:val="002F6B17"/>
    <w:rsid w:val="002F6BEE"/>
    <w:rsid w:val="002F6CE1"/>
    <w:rsid w:val="002F6CF0"/>
    <w:rsid w:val="002F6E6F"/>
    <w:rsid w:val="002F7861"/>
    <w:rsid w:val="003004C4"/>
    <w:rsid w:val="003008D9"/>
    <w:rsid w:val="00300E43"/>
    <w:rsid w:val="003010F1"/>
    <w:rsid w:val="00301E34"/>
    <w:rsid w:val="00302253"/>
    <w:rsid w:val="00302443"/>
    <w:rsid w:val="00302C1A"/>
    <w:rsid w:val="003030FA"/>
    <w:rsid w:val="00303668"/>
    <w:rsid w:val="00303A5F"/>
    <w:rsid w:val="00303BC5"/>
    <w:rsid w:val="00303EC0"/>
    <w:rsid w:val="00304373"/>
    <w:rsid w:val="00304DEB"/>
    <w:rsid w:val="003054F2"/>
    <w:rsid w:val="00305C94"/>
    <w:rsid w:val="00305D8A"/>
    <w:rsid w:val="00306C26"/>
    <w:rsid w:val="00306C70"/>
    <w:rsid w:val="003070FA"/>
    <w:rsid w:val="00307264"/>
    <w:rsid w:val="00307425"/>
    <w:rsid w:val="00307BE6"/>
    <w:rsid w:val="00307D62"/>
    <w:rsid w:val="00307EDC"/>
    <w:rsid w:val="003107C4"/>
    <w:rsid w:val="00311587"/>
    <w:rsid w:val="003116AA"/>
    <w:rsid w:val="00311884"/>
    <w:rsid w:val="003118C9"/>
    <w:rsid w:val="00311AC0"/>
    <w:rsid w:val="00311C9C"/>
    <w:rsid w:val="003120FA"/>
    <w:rsid w:val="003125E1"/>
    <w:rsid w:val="0031295A"/>
    <w:rsid w:val="00312A1A"/>
    <w:rsid w:val="00312D17"/>
    <w:rsid w:val="00312F7B"/>
    <w:rsid w:val="0031312B"/>
    <w:rsid w:val="003131CF"/>
    <w:rsid w:val="00313C46"/>
    <w:rsid w:val="00313CC7"/>
    <w:rsid w:val="00313FBD"/>
    <w:rsid w:val="0031433D"/>
    <w:rsid w:val="003158AC"/>
    <w:rsid w:val="00316522"/>
    <w:rsid w:val="0031776F"/>
    <w:rsid w:val="00320051"/>
    <w:rsid w:val="003207AA"/>
    <w:rsid w:val="00321310"/>
    <w:rsid w:val="00321B92"/>
    <w:rsid w:val="00321C46"/>
    <w:rsid w:val="00323BB6"/>
    <w:rsid w:val="00324A94"/>
    <w:rsid w:val="003251E2"/>
    <w:rsid w:val="00325480"/>
    <w:rsid w:val="0032587F"/>
    <w:rsid w:val="00326632"/>
    <w:rsid w:val="00326A5B"/>
    <w:rsid w:val="00326E3F"/>
    <w:rsid w:val="00327A9C"/>
    <w:rsid w:val="00327E7C"/>
    <w:rsid w:val="0033026D"/>
    <w:rsid w:val="003308FB"/>
    <w:rsid w:val="0033118A"/>
    <w:rsid w:val="00331478"/>
    <w:rsid w:val="003317D7"/>
    <w:rsid w:val="003320F1"/>
    <w:rsid w:val="00332562"/>
    <w:rsid w:val="00332A0A"/>
    <w:rsid w:val="00332C68"/>
    <w:rsid w:val="00333CA2"/>
    <w:rsid w:val="003348CF"/>
    <w:rsid w:val="00334E69"/>
    <w:rsid w:val="003354D5"/>
    <w:rsid w:val="003362BA"/>
    <w:rsid w:val="00336627"/>
    <w:rsid w:val="0033691D"/>
    <w:rsid w:val="00337E54"/>
    <w:rsid w:val="003403F1"/>
    <w:rsid w:val="00340E91"/>
    <w:rsid w:val="00340F5B"/>
    <w:rsid w:val="00341439"/>
    <w:rsid w:val="003415E4"/>
    <w:rsid w:val="00341E06"/>
    <w:rsid w:val="003422F4"/>
    <w:rsid w:val="0034246E"/>
    <w:rsid w:val="00342BC0"/>
    <w:rsid w:val="00343216"/>
    <w:rsid w:val="00343642"/>
    <w:rsid w:val="003449DD"/>
    <w:rsid w:val="00344CDB"/>
    <w:rsid w:val="00345D06"/>
    <w:rsid w:val="00346294"/>
    <w:rsid w:val="003462E7"/>
    <w:rsid w:val="00346485"/>
    <w:rsid w:val="00346495"/>
    <w:rsid w:val="003465DF"/>
    <w:rsid w:val="003468F5"/>
    <w:rsid w:val="00346BFE"/>
    <w:rsid w:val="00346CEE"/>
    <w:rsid w:val="00347460"/>
    <w:rsid w:val="00347528"/>
    <w:rsid w:val="00347789"/>
    <w:rsid w:val="003477ED"/>
    <w:rsid w:val="00347D25"/>
    <w:rsid w:val="0035056C"/>
    <w:rsid w:val="00350E51"/>
    <w:rsid w:val="00350FF3"/>
    <w:rsid w:val="00351776"/>
    <w:rsid w:val="00351B49"/>
    <w:rsid w:val="00351CC2"/>
    <w:rsid w:val="00351DAF"/>
    <w:rsid w:val="00352973"/>
    <w:rsid w:val="00352B06"/>
    <w:rsid w:val="00352B4C"/>
    <w:rsid w:val="00352D88"/>
    <w:rsid w:val="00352E5A"/>
    <w:rsid w:val="00352ED7"/>
    <w:rsid w:val="00352FF4"/>
    <w:rsid w:val="003532E2"/>
    <w:rsid w:val="00353612"/>
    <w:rsid w:val="00353F65"/>
    <w:rsid w:val="00354A6C"/>
    <w:rsid w:val="003550A2"/>
    <w:rsid w:val="0035596A"/>
    <w:rsid w:val="00355BAF"/>
    <w:rsid w:val="00355EB4"/>
    <w:rsid w:val="00355F8C"/>
    <w:rsid w:val="003569FC"/>
    <w:rsid w:val="00356A23"/>
    <w:rsid w:val="00356E3B"/>
    <w:rsid w:val="00357029"/>
    <w:rsid w:val="00357B0F"/>
    <w:rsid w:val="00360572"/>
    <w:rsid w:val="00360686"/>
    <w:rsid w:val="00360902"/>
    <w:rsid w:val="003610FC"/>
    <w:rsid w:val="003616D1"/>
    <w:rsid w:val="0036298E"/>
    <w:rsid w:val="00363501"/>
    <w:rsid w:val="0036385F"/>
    <w:rsid w:val="003643F1"/>
    <w:rsid w:val="00364998"/>
    <w:rsid w:val="0036512D"/>
    <w:rsid w:val="00365942"/>
    <w:rsid w:val="00365961"/>
    <w:rsid w:val="00365F37"/>
    <w:rsid w:val="00366468"/>
    <w:rsid w:val="00366477"/>
    <w:rsid w:val="00366B76"/>
    <w:rsid w:val="0036745C"/>
    <w:rsid w:val="0036795D"/>
    <w:rsid w:val="00367A49"/>
    <w:rsid w:val="00367D6F"/>
    <w:rsid w:val="00370082"/>
    <w:rsid w:val="003705FC"/>
    <w:rsid w:val="0037087A"/>
    <w:rsid w:val="00370B27"/>
    <w:rsid w:val="00370BBA"/>
    <w:rsid w:val="00371080"/>
    <w:rsid w:val="00371D2E"/>
    <w:rsid w:val="0037214B"/>
    <w:rsid w:val="0037220D"/>
    <w:rsid w:val="00372408"/>
    <w:rsid w:val="00372B12"/>
    <w:rsid w:val="00373955"/>
    <w:rsid w:val="00373E58"/>
    <w:rsid w:val="00375A31"/>
    <w:rsid w:val="00375E20"/>
    <w:rsid w:val="00375F8F"/>
    <w:rsid w:val="00376240"/>
    <w:rsid w:val="0037628D"/>
    <w:rsid w:val="0037639C"/>
    <w:rsid w:val="00376B4A"/>
    <w:rsid w:val="00377008"/>
    <w:rsid w:val="00377680"/>
    <w:rsid w:val="0037791B"/>
    <w:rsid w:val="00377BF4"/>
    <w:rsid w:val="00380069"/>
    <w:rsid w:val="003801FA"/>
    <w:rsid w:val="00380393"/>
    <w:rsid w:val="00380425"/>
    <w:rsid w:val="0038048C"/>
    <w:rsid w:val="0038209B"/>
    <w:rsid w:val="003828C6"/>
    <w:rsid w:val="00382CB1"/>
    <w:rsid w:val="00383208"/>
    <w:rsid w:val="003832E6"/>
    <w:rsid w:val="00383560"/>
    <w:rsid w:val="00383AD0"/>
    <w:rsid w:val="0038446C"/>
    <w:rsid w:val="00384768"/>
    <w:rsid w:val="00384BBB"/>
    <w:rsid w:val="003851F3"/>
    <w:rsid w:val="00385420"/>
    <w:rsid w:val="00385E29"/>
    <w:rsid w:val="00386356"/>
    <w:rsid w:val="003865CE"/>
    <w:rsid w:val="003866FF"/>
    <w:rsid w:val="003867D9"/>
    <w:rsid w:val="00386B76"/>
    <w:rsid w:val="0038727F"/>
    <w:rsid w:val="00387384"/>
    <w:rsid w:val="003877A5"/>
    <w:rsid w:val="003877FF"/>
    <w:rsid w:val="00387A8D"/>
    <w:rsid w:val="003903BC"/>
    <w:rsid w:val="00390544"/>
    <w:rsid w:val="00390810"/>
    <w:rsid w:val="003908ED"/>
    <w:rsid w:val="00390BB2"/>
    <w:rsid w:val="00391744"/>
    <w:rsid w:val="00391E9C"/>
    <w:rsid w:val="00392380"/>
    <w:rsid w:val="003924D9"/>
    <w:rsid w:val="00392BBD"/>
    <w:rsid w:val="00392DB2"/>
    <w:rsid w:val="0039349A"/>
    <w:rsid w:val="00393532"/>
    <w:rsid w:val="003935CE"/>
    <w:rsid w:val="003935F4"/>
    <w:rsid w:val="003937E9"/>
    <w:rsid w:val="00393F28"/>
    <w:rsid w:val="003940E2"/>
    <w:rsid w:val="003947B1"/>
    <w:rsid w:val="00394A45"/>
    <w:rsid w:val="00395DB2"/>
    <w:rsid w:val="003968F3"/>
    <w:rsid w:val="00396DB9"/>
    <w:rsid w:val="00396FA0"/>
    <w:rsid w:val="00397330"/>
    <w:rsid w:val="0039790A"/>
    <w:rsid w:val="00397E09"/>
    <w:rsid w:val="003A005C"/>
    <w:rsid w:val="003A0608"/>
    <w:rsid w:val="003A1193"/>
    <w:rsid w:val="003A1467"/>
    <w:rsid w:val="003A16A8"/>
    <w:rsid w:val="003A1719"/>
    <w:rsid w:val="003A1735"/>
    <w:rsid w:val="003A19B4"/>
    <w:rsid w:val="003A1B0D"/>
    <w:rsid w:val="003A22F4"/>
    <w:rsid w:val="003A255E"/>
    <w:rsid w:val="003A265E"/>
    <w:rsid w:val="003A282D"/>
    <w:rsid w:val="003A3B43"/>
    <w:rsid w:val="003A40C2"/>
    <w:rsid w:val="003A442F"/>
    <w:rsid w:val="003A578E"/>
    <w:rsid w:val="003A5AA8"/>
    <w:rsid w:val="003A61BC"/>
    <w:rsid w:val="003A65ED"/>
    <w:rsid w:val="003A683A"/>
    <w:rsid w:val="003A6F81"/>
    <w:rsid w:val="003B017E"/>
    <w:rsid w:val="003B0559"/>
    <w:rsid w:val="003B085F"/>
    <w:rsid w:val="003B0B3C"/>
    <w:rsid w:val="003B1CA2"/>
    <w:rsid w:val="003B205F"/>
    <w:rsid w:val="003B208B"/>
    <w:rsid w:val="003B2101"/>
    <w:rsid w:val="003B217B"/>
    <w:rsid w:val="003B23D9"/>
    <w:rsid w:val="003B240F"/>
    <w:rsid w:val="003B28CB"/>
    <w:rsid w:val="003B2C36"/>
    <w:rsid w:val="003B2EF1"/>
    <w:rsid w:val="003B3984"/>
    <w:rsid w:val="003B3AC5"/>
    <w:rsid w:val="003B40C4"/>
    <w:rsid w:val="003B44CF"/>
    <w:rsid w:val="003B4A94"/>
    <w:rsid w:val="003B4CD1"/>
    <w:rsid w:val="003B604C"/>
    <w:rsid w:val="003B607B"/>
    <w:rsid w:val="003B6426"/>
    <w:rsid w:val="003B790F"/>
    <w:rsid w:val="003B7E7E"/>
    <w:rsid w:val="003C00F7"/>
    <w:rsid w:val="003C156C"/>
    <w:rsid w:val="003C1917"/>
    <w:rsid w:val="003C1C40"/>
    <w:rsid w:val="003C2B85"/>
    <w:rsid w:val="003C2CFA"/>
    <w:rsid w:val="003C2DFA"/>
    <w:rsid w:val="003C3018"/>
    <w:rsid w:val="003C3504"/>
    <w:rsid w:val="003C37B2"/>
    <w:rsid w:val="003C37F5"/>
    <w:rsid w:val="003C44DE"/>
    <w:rsid w:val="003C54B3"/>
    <w:rsid w:val="003C590D"/>
    <w:rsid w:val="003C5D15"/>
    <w:rsid w:val="003C5EEB"/>
    <w:rsid w:val="003C5FE4"/>
    <w:rsid w:val="003C6385"/>
    <w:rsid w:val="003C7546"/>
    <w:rsid w:val="003C77FE"/>
    <w:rsid w:val="003C7A34"/>
    <w:rsid w:val="003D0404"/>
    <w:rsid w:val="003D14C1"/>
    <w:rsid w:val="003D16CD"/>
    <w:rsid w:val="003D17A0"/>
    <w:rsid w:val="003D1E8E"/>
    <w:rsid w:val="003D2457"/>
    <w:rsid w:val="003D2757"/>
    <w:rsid w:val="003D27DA"/>
    <w:rsid w:val="003D280D"/>
    <w:rsid w:val="003D286A"/>
    <w:rsid w:val="003D2E8A"/>
    <w:rsid w:val="003D3053"/>
    <w:rsid w:val="003D3495"/>
    <w:rsid w:val="003D3F68"/>
    <w:rsid w:val="003D406E"/>
    <w:rsid w:val="003D4901"/>
    <w:rsid w:val="003D49BA"/>
    <w:rsid w:val="003D4F60"/>
    <w:rsid w:val="003D58E6"/>
    <w:rsid w:val="003D5B87"/>
    <w:rsid w:val="003D5EC0"/>
    <w:rsid w:val="003D5FF7"/>
    <w:rsid w:val="003D64CF"/>
    <w:rsid w:val="003D660C"/>
    <w:rsid w:val="003E01CF"/>
    <w:rsid w:val="003E040D"/>
    <w:rsid w:val="003E0703"/>
    <w:rsid w:val="003E13CD"/>
    <w:rsid w:val="003E1A18"/>
    <w:rsid w:val="003E1BBF"/>
    <w:rsid w:val="003E1DB8"/>
    <w:rsid w:val="003E2189"/>
    <w:rsid w:val="003E2E08"/>
    <w:rsid w:val="003E3387"/>
    <w:rsid w:val="003E3487"/>
    <w:rsid w:val="003E3C35"/>
    <w:rsid w:val="003E3C67"/>
    <w:rsid w:val="003E44A3"/>
    <w:rsid w:val="003E4F3E"/>
    <w:rsid w:val="003E552E"/>
    <w:rsid w:val="003E5820"/>
    <w:rsid w:val="003E5955"/>
    <w:rsid w:val="003E5A45"/>
    <w:rsid w:val="003E5CB3"/>
    <w:rsid w:val="003E5E61"/>
    <w:rsid w:val="003E610A"/>
    <w:rsid w:val="003E6218"/>
    <w:rsid w:val="003E6854"/>
    <w:rsid w:val="003E7C4D"/>
    <w:rsid w:val="003F0079"/>
    <w:rsid w:val="003F049C"/>
    <w:rsid w:val="003F0796"/>
    <w:rsid w:val="003F0C57"/>
    <w:rsid w:val="003F11B1"/>
    <w:rsid w:val="003F14CE"/>
    <w:rsid w:val="003F18EA"/>
    <w:rsid w:val="003F19DE"/>
    <w:rsid w:val="003F1F2A"/>
    <w:rsid w:val="003F2208"/>
    <w:rsid w:val="003F2386"/>
    <w:rsid w:val="003F2755"/>
    <w:rsid w:val="003F2A1A"/>
    <w:rsid w:val="003F367A"/>
    <w:rsid w:val="003F4145"/>
    <w:rsid w:val="003F4193"/>
    <w:rsid w:val="003F4538"/>
    <w:rsid w:val="003F4914"/>
    <w:rsid w:val="003F4A6E"/>
    <w:rsid w:val="003F4B78"/>
    <w:rsid w:val="003F4DE9"/>
    <w:rsid w:val="003F5544"/>
    <w:rsid w:val="003F5DB3"/>
    <w:rsid w:val="003F5E02"/>
    <w:rsid w:val="003F6071"/>
    <w:rsid w:val="003F7B13"/>
    <w:rsid w:val="003F7DA7"/>
    <w:rsid w:val="00400490"/>
    <w:rsid w:val="004009A8"/>
    <w:rsid w:val="00401102"/>
    <w:rsid w:val="00401745"/>
    <w:rsid w:val="00401F28"/>
    <w:rsid w:val="00401FE4"/>
    <w:rsid w:val="004023A3"/>
    <w:rsid w:val="00402A24"/>
    <w:rsid w:val="00402F53"/>
    <w:rsid w:val="004033DD"/>
    <w:rsid w:val="00403AB4"/>
    <w:rsid w:val="004040E7"/>
    <w:rsid w:val="00404C36"/>
    <w:rsid w:val="00405729"/>
    <w:rsid w:val="004061E5"/>
    <w:rsid w:val="00406220"/>
    <w:rsid w:val="00406A78"/>
    <w:rsid w:val="00407139"/>
    <w:rsid w:val="004073E9"/>
    <w:rsid w:val="00407911"/>
    <w:rsid w:val="00407BAB"/>
    <w:rsid w:val="00410050"/>
    <w:rsid w:val="00410113"/>
    <w:rsid w:val="0041032F"/>
    <w:rsid w:val="00410D5B"/>
    <w:rsid w:val="00410D7C"/>
    <w:rsid w:val="00411079"/>
    <w:rsid w:val="00411B37"/>
    <w:rsid w:val="00412256"/>
    <w:rsid w:val="00412A20"/>
    <w:rsid w:val="00412CFA"/>
    <w:rsid w:val="00412CFF"/>
    <w:rsid w:val="00412FF0"/>
    <w:rsid w:val="00413733"/>
    <w:rsid w:val="00413EAD"/>
    <w:rsid w:val="004144FC"/>
    <w:rsid w:val="00414AA4"/>
    <w:rsid w:val="00414C3D"/>
    <w:rsid w:val="004151C2"/>
    <w:rsid w:val="00415254"/>
    <w:rsid w:val="00415892"/>
    <w:rsid w:val="00415C94"/>
    <w:rsid w:val="00416CD6"/>
    <w:rsid w:val="00417117"/>
    <w:rsid w:val="004179E1"/>
    <w:rsid w:val="0042143A"/>
    <w:rsid w:val="00421E9B"/>
    <w:rsid w:val="004225C3"/>
    <w:rsid w:val="004225F5"/>
    <w:rsid w:val="00422E43"/>
    <w:rsid w:val="00423E41"/>
    <w:rsid w:val="00423E69"/>
    <w:rsid w:val="00424F03"/>
    <w:rsid w:val="004255AE"/>
    <w:rsid w:val="00425C54"/>
    <w:rsid w:val="00426DB6"/>
    <w:rsid w:val="0042713D"/>
    <w:rsid w:val="0042786A"/>
    <w:rsid w:val="0043050D"/>
    <w:rsid w:val="004307A4"/>
    <w:rsid w:val="00431108"/>
    <w:rsid w:val="004314D0"/>
    <w:rsid w:val="00431C1C"/>
    <w:rsid w:val="00431C66"/>
    <w:rsid w:val="00431F90"/>
    <w:rsid w:val="004327A0"/>
    <w:rsid w:val="00432D8B"/>
    <w:rsid w:val="004339C9"/>
    <w:rsid w:val="00433D2C"/>
    <w:rsid w:val="00433D43"/>
    <w:rsid w:val="00434BD2"/>
    <w:rsid w:val="00434DC6"/>
    <w:rsid w:val="00434FE7"/>
    <w:rsid w:val="004350BC"/>
    <w:rsid w:val="00435233"/>
    <w:rsid w:val="004353DD"/>
    <w:rsid w:val="00435D30"/>
    <w:rsid w:val="0043604F"/>
    <w:rsid w:val="00436071"/>
    <w:rsid w:val="004363E6"/>
    <w:rsid w:val="0043657A"/>
    <w:rsid w:val="004369C8"/>
    <w:rsid w:val="00436B2B"/>
    <w:rsid w:val="00437A1F"/>
    <w:rsid w:val="0044006A"/>
    <w:rsid w:val="00440CAD"/>
    <w:rsid w:val="00440D09"/>
    <w:rsid w:val="004414D4"/>
    <w:rsid w:val="00441506"/>
    <w:rsid w:val="00441935"/>
    <w:rsid w:val="00441BB8"/>
    <w:rsid w:val="0044220B"/>
    <w:rsid w:val="004422F7"/>
    <w:rsid w:val="004427D3"/>
    <w:rsid w:val="00442CCB"/>
    <w:rsid w:val="00442E95"/>
    <w:rsid w:val="00443420"/>
    <w:rsid w:val="00443504"/>
    <w:rsid w:val="00443A20"/>
    <w:rsid w:val="00443CE3"/>
    <w:rsid w:val="00443F83"/>
    <w:rsid w:val="004442AB"/>
    <w:rsid w:val="00444438"/>
    <w:rsid w:val="00444584"/>
    <w:rsid w:val="0044488C"/>
    <w:rsid w:val="0044495F"/>
    <w:rsid w:val="00445147"/>
    <w:rsid w:val="00445A77"/>
    <w:rsid w:val="00445B6C"/>
    <w:rsid w:val="004460C8"/>
    <w:rsid w:val="00446559"/>
    <w:rsid w:val="004465AC"/>
    <w:rsid w:val="004467E0"/>
    <w:rsid w:val="00446970"/>
    <w:rsid w:val="0044714E"/>
    <w:rsid w:val="0044739B"/>
    <w:rsid w:val="004473FC"/>
    <w:rsid w:val="00447B1C"/>
    <w:rsid w:val="00447C9F"/>
    <w:rsid w:val="00447E0E"/>
    <w:rsid w:val="0045004A"/>
    <w:rsid w:val="004501D9"/>
    <w:rsid w:val="004502BB"/>
    <w:rsid w:val="0045030A"/>
    <w:rsid w:val="0045090E"/>
    <w:rsid w:val="00450F93"/>
    <w:rsid w:val="004510ED"/>
    <w:rsid w:val="00451102"/>
    <w:rsid w:val="0045139A"/>
    <w:rsid w:val="004516D2"/>
    <w:rsid w:val="004518C8"/>
    <w:rsid w:val="00451B85"/>
    <w:rsid w:val="004529DC"/>
    <w:rsid w:val="004535F6"/>
    <w:rsid w:val="00453AD5"/>
    <w:rsid w:val="00453BA4"/>
    <w:rsid w:val="00453DC1"/>
    <w:rsid w:val="00453E91"/>
    <w:rsid w:val="00453EFF"/>
    <w:rsid w:val="00454202"/>
    <w:rsid w:val="00454E61"/>
    <w:rsid w:val="0045514D"/>
    <w:rsid w:val="00455922"/>
    <w:rsid w:val="00455996"/>
    <w:rsid w:val="00455BBF"/>
    <w:rsid w:val="00455DBF"/>
    <w:rsid w:val="0045736F"/>
    <w:rsid w:val="00457A55"/>
    <w:rsid w:val="00457B1E"/>
    <w:rsid w:val="00457C16"/>
    <w:rsid w:val="00457D12"/>
    <w:rsid w:val="004607C3"/>
    <w:rsid w:val="004608CA"/>
    <w:rsid w:val="00460F52"/>
    <w:rsid w:val="0046166C"/>
    <w:rsid w:val="00461C0B"/>
    <w:rsid w:val="00461C6F"/>
    <w:rsid w:val="00461F29"/>
    <w:rsid w:val="00461FAF"/>
    <w:rsid w:val="00463291"/>
    <w:rsid w:val="00464032"/>
    <w:rsid w:val="004641E0"/>
    <w:rsid w:val="00464300"/>
    <w:rsid w:val="00464338"/>
    <w:rsid w:val="004648D3"/>
    <w:rsid w:val="00464E7B"/>
    <w:rsid w:val="0046547A"/>
    <w:rsid w:val="00465AC9"/>
    <w:rsid w:val="0046656B"/>
    <w:rsid w:val="00470C14"/>
    <w:rsid w:val="004716FD"/>
    <w:rsid w:val="00471879"/>
    <w:rsid w:val="0047203F"/>
    <w:rsid w:val="004727DB"/>
    <w:rsid w:val="00472847"/>
    <w:rsid w:val="00473BFC"/>
    <w:rsid w:val="00473F40"/>
    <w:rsid w:val="004741E7"/>
    <w:rsid w:val="00474564"/>
    <w:rsid w:val="00474E94"/>
    <w:rsid w:val="0047524C"/>
    <w:rsid w:val="00475450"/>
    <w:rsid w:val="00475507"/>
    <w:rsid w:val="00475B01"/>
    <w:rsid w:val="00475E55"/>
    <w:rsid w:val="00475EAC"/>
    <w:rsid w:val="00475F62"/>
    <w:rsid w:val="00476C50"/>
    <w:rsid w:val="0047724E"/>
    <w:rsid w:val="00477A50"/>
    <w:rsid w:val="00477BA0"/>
    <w:rsid w:val="00477CEC"/>
    <w:rsid w:val="0048048E"/>
    <w:rsid w:val="004804A4"/>
    <w:rsid w:val="00480993"/>
    <w:rsid w:val="00480D48"/>
    <w:rsid w:val="00481333"/>
    <w:rsid w:val="004815A6"/>
    <w:rsid w:val="004827B6"/>
    <w:rsid w:val="00482B26"/>
    <w:rsid w:val="004838E0"/>
    <w:rsid w:val="00483B9C"/>
    <w:rsid w:val="00483CD9"/>
    <w:rsid w:val="00483F1A"/>
    <w:rsid w:val="00484679"/>
    <w:rsid w:val="00484B21"/>
    <w:rsid w:val="004868BA"/>
    <w:rsid w:val="00487477"/>
    <w:rsid w:val="00487708"/>
    <w:rsid w:val="00487902"/>
    <w:rsid w:val="00487F64"/>
    <w:rsid w:val="00487FD0"/>
    <w:rsid w:val="0049054C"/>
    <w:rsid w:val="00490C26"/>
    <w:rsid w:val="00490F96"/>
    <w:rsid w:val="004921FF"/>
    <w:rsid w:val="00492341"/>
    <w:rsid w:val="0049280C"/>
    <w:rsid w:val="00492B76"/>
    <w:rsid w:val="00492E26"/>
    <w:rsid w:val="00492F4F"/>
    <w:rsid w:val="004930E0"/>
    <w:rsid w:val="00493182"/>
    <w:rsid w:val="0049327C"/>
    <w:rsid w:val="00493479"/>
    <w:rsid w:val="00493610"/>
    <w:rsid w:val="004937B0"/>
    <w:rsid w:val="00493ABA"/>
    <w:rsid w:val="00494C3F"/>
    <w:rsid w:val="00496A17"/>
    <w:rsid w:val="00496C69"/>
    <w:rsid w:val="00496EC0"/>
    <w:rsid w:val="00497142"/>
    <w:rsid w:val="00497149"/>
    <w:rsid w:val="0049725A"/>
    <w:rsid w:val="00497290"/>
    <w:rsid w:val="0049738B"/>
    <w:rsid w:val="00497727"/>
    <w:rsid w:val="00497A44"/>
    <w:rsid w:val="00497CD9"/>
    <w:rsid w:val="00497EDF"/>
    <w:rsid w:val="004A09F5"/>
    <w:rsid w:val="004A0F46"/>
    <w:rsid w:val="004A13CA"/>
    <w:rsid w:val="004A1798"/>
    <w:rsid w:val="004A1DF0"/>
    <w:rsid w:val="004A2B09"/>
    <w:rsid w:val="004A33E8"/>
    <w:rsid w:val="004A343D"/>
    <w:rsid w:val="004A350F"/>
    <w:rsid w:val="004A3895"/>
    <w:rsid w:val="004A3CC0"/>
    <w:rsid w:val="004A3CE7"/>
    <w:rsid w:val="004A4827"/>
    <w:rsid w:val="004A4EE8"/>
    <w:rsid w:val="004A539C"/>
    <w:rsid w:val="004A5774"/>
    <w:rsid w:val="004A5B11"/>
    <w:rsid w:val="004A66B9"/>
    <w:rsid w:val="004A6C6C"/>
    <w:rsid w:val="004A6CB7"/>
    <w:rsid w:val="004A6D79"/>
    <w:rsid w:val="004A72A6"/>
    <w:rsid w:val="004A746B"/>
    <w:rsid w:val="004A7741"/>
    <w:rsid w:val="004A7837"/>
    <w:rsid w:val="004A7B44"/>
    <w:rsid w:val="004A7F8D"/>
    <w:rsid w:val="004B1FF5"/>
    <w:rsid w:val="004B230B"/>
    <w:rsid w:val="004B238C"/>
    <w:rsid w:val="004B2C3C"/>
    <w:rsid w:val="004B2FC3"/>
    <w:rsid w:val="004B339D"/>
    <w:rsid w:val="004B3AE8"/>
    <w:rsid w:val="004B3F80"/>
    <w:rsid w:val="004B45DA"/>
    <w:rsid w:val="004B4982"/>
    <w:rsid w:val="004B4CE0"/>
    <w:rsid w:val="004B5253"/>
    <w:rsid w:val="004B5DDE"/>
    <w:rsid w:val="004B60D2"/>
    <w:rsid w:val="004B62B4"/>
    <w:rsid w:val="004B6640"/>
    <w:rsid w:val="004B70A1"/>
    <w:rsid w:val="004B72F7"/>
    <w:rsid w:val="004B7424"/>
    <w:rsid w:val="004B7B8D"/>
    <w:rsid w:val="004B7D5E"/>
    <w:rsid w:val="004B7DC1"/>
    <w:rsid w:val="004C018E"/>
    <w:rsid w:val="004C0374"/>
    <w:rsid w:val="004C0B19"/>
    <w:rsid w:val="004C0CD4"/>
    <w:rsid w:val="004C0D90"/>
    <w:rsid w:val="004C1C84"/>
    <w:rsid w:val="004C1CD5"/>
    <w:rsid w:val="004C21A3"/>
    <w:rsid w:val="004C2928"/>
    <w:rsid w:val="004C2FF2"/>
    <w:rsid w:val="004C3333"/>
    <w:rsid w:val="004C3C61"/>
    <w:rsid w:val="004C4874"/>
    <w:rsid w:val="004C49DF"/>
    <w:rsid w:val="004C4CF9"/>
    <w:rsid w:val="004C4DE5"/>
    <w:rsid w:val="004C507E"/>
    <w:rsid w:val="004C5395"/>
    <w:rsid w:val="004C633D"/>
    <w:rsid w:val="004C694A"/>
    <w:rsid w:val="004C6D9F"/>
    <w:rsid w:val="004C74D4"/>
    <w:rsid w:val="004C7D74"/>
    <w:rsid w:val="004C7F23"/>
    <w:rsid w:val="004D012C"/>
    <w:rsid w:val="004D0768"/>
    <w:rsid w:val="004D13A3"/>
    <w:rsid w:val="004D1893"/>
    <w:rsid w:val="004D1FA5"/>
    <w:rsid w:val="004D2131"/>
    <w:rsid w:val="004D2738"/>
    <w:rsid w:val="004D2862"/>
    <w:rsid w:val="004D2890"/>
    <w:rsid w:val="004D2A00"/>
    <w:rsid w:val="004D2C23"/>
    <w:rsid w:val="004D33E4"/>
    <w:rsid w:val="004D3CEC"/>
    <w:rsid w:val="004D48E5"/>
    <w:rsid w:val="004D4EBC"/>
    <w:rsid w:val="004D539B"/>
    <w:rsid w:val="004D53E9"/>
    <w:rsid w:val="004D54CF"/>
    <w:rsid w:val="004D57CE"/>
    <w:rsid w:val="004D5DB2"/>
    <w:rsid w:val="004D62BD"/>
    <w:rsid w:val="004D6802"/>
    <w:rsid w:val="004D6959"/>
    <w:rsid w:val="004D7036"/>
    <w:rsid w:val="004D71E7"/>
    <w:rsid w:val="004D79D8"/>
    <w:rsid w:val="004E0AA2"/>
    <w:rsid w:val="004E133E"/>
    <w:rsid w:val="004E1788"/>
    <w:rsid w:val="004E1876"/>
    <w:rsid w:val="004E1A51"/>
    <w:rsid w:val="004E1BDB"/>
    <w:rsid w:val="004E2164"/>
    <w:rsid w:val="004E21B4"/>
    <w:rsid w:val="004E243D"/>
    <w:rsid w:val="004E291E"/>
    <w:rsid w:val="004E29C0"/>
    <w:rsid w:val="004E2AE6"/>
    <w:rsid w:val="004E2BF3"/>
    <w:rsid w:val="004E2CB8"/>
    <w:rsid w:val="004E2FAE"/>
    <w:rsid w:val="004E3030"/>
    <w:rsid w:val="004E318C"/>
    <w:rsid w:val="004E3771"/>
    <w:rsid w:val="004E4BFA"/>
    <w:rsid w:val="004E4F7E"/>
    <w:rsid w:val="004E53B7"/>
    <w:rsid w:val="004E5836"/>
    <w:rsid w:val="004E59E5"/>
    <w:rsid w:val="004E5E21"/>
    <w:rsid w:val="004E6386"/>
    <w:rsid w:val="004E66BC"/>
    <w:rsid w:val="004E6F8C"/>
    <w:rsid w:val="004E73B1"/>
    <w:rsid w:val="004E75E2"/>
    <w:rsid w:val="004F002D"/>
    <w:rsid w:val="004F030E"/>
    <w:rsid w:val="004F047B"/>
    <w:rsid w:val="004F0512"/>
    <w:rsid w:val="004F07CA"/>
    <w:rsid w:val="004F180E"/>
    <w:rsid w:val="004F19E7"/>
    <w:rsid w:val="004F4041"/>
    <w:rsid w:val="004F458B"/>
    <w:rsid w:val="004F5452"/>
    <w:rsid w:val="004F56CD"/>
    <w:rsid w:val="004F6727"/>
    <w:rsid w:val="004F71BE"/>
    <w:rsid w:val="004F7586"/>
    <w:rsid w:val="004F76F4"/>
    <w:rsid w:val="004F7787"/>
    <w:rsid w:val="004F7CBE"/>
    <w:rsid w:val="00500111"/>
    <w:rsid w:val="00500484"/>
    <w:rsid w:val="005005F9"/>
    <w:rsid w:val="00500DA6"/>
    <w:rsid w:val="00501040"/>
    <w:rsid w:val="0050159D"/>
    <w:rsid w:val="00501D0C"/>
    <w:rsid w:val="00501D9D"/>
    <w:rsid w:val="00501F68"/>
    <w:rsid w:val="00502149"/>
    <w:rsid w:val="00502167"/>
    <w:rsid w:val="0050259C"/>
    <w:rsid w:val="00502680"/>
    <w:rsid w:val="00503411"/>
    <w:rsid w:val="005036AC"/>
    <w:rsid w:val="00503F03"/>
    <w:rsid w:val="00504585"/>
    <w:rsid w:val="005046A6"/>
    <w:rsid w:val="005046CD"/>
    <w:rsid w:val="00505FCA"/>
    <w:rsid w:val="005073E7"/>
    <w:rsid w:val="005074B8"/>
    <w:rsid w:val="00507872"/>
    <w:rsid w:val="00507ED6"/>
    <w:rsid w:val="005103C5"/>
    <w:rsid w:val="00510940"/>
    <w:rsid w:val="00510BDB"/>
    <w:rsid w:val="005113FD"/>
    <w:rsid w:val="0051153D"/>
    <w:rsid w:val="00511C34"/>
    <w:rsid w:val="00512046"/>
    <w:rsid w:val="005120AC"/>
    <w:rsid w:val="00512174"/>
    <w:rsid w:val="005123FA"/>
    <w:rsid w:val="00512474"/>
    <w:rsid w:val="005128E1"/>
    <w:rsid w:val="00512DAD"/>
    <w:rsid w:val="0051362C"/>
    <w:rsid w:val="005139EB"/>
    <w:rsid w:val="005139EC"/>
    <w:rsid w:val="005143E1"/>
    <w:rsid w:val="005145E4"/>
    <w:rsid w:val="005147BF"/>
    <w:rsid w:val="00514ADE"/>
    <w:rsid w:val="00514F02"/>
    <w:rsid w:val="00515111"/>
    <w:rsid w:val="00515574"/>
    <w:rsid w:val="005156F1"/>
    <w:rsid w:val="00515B2D"/>
    <w:rsid w:val="00516307"/>
    <w:rsid w:val="005165FF"/>
    <w:rsid w:val="005173E5"/>
    <w:rsid w:val="005174DE"/>
    <w:rsid w:val="00517556"/>
    <w:rsid w:val="00517750"/>
    <w:rsid w:val="00517856"/>
    <w:rsid w:val="005179F3"/>
    <w:rsid w:val="00520E1E"/>
    <w:rsid w:val="00520E59"/>
    <w:rsid w:val="00520FF5"/>
    <w:rsid w:val="00521522"/>
    <w:rsid w:val="00521BE8"/>
    <w:rsid w:val="0052233E"/>
    <w:rsid w:val="00522E09"/>
    <w:rsid w:val="005233FB"/>
    <w:rsid w:val="0052377F"/>
    <w:rsid w:val="00523AD3"/>
    <w:rsid w:val="0052428D"/>
    <w:rsid w:val="005245A1"/>
    <w:rsid w:val="00525018"/>
    <w:rsid w:val="00525633"/>
    <w:rsid w:val="005258A3"/>
    <w:rsid w:val="005259D8"/>
    <w:rsid w:val="005266C7"/>
    <w:rsid w:val="00527A18"/>
    <w:rsid w:val="00527BFF"/>
    <w:rsid w:val="005300EE"/>
    <w:rsid w:val="0053036F"/>
    <w:rsid w:val="0053051C"/>
    <w:rsid w:val="00530C8D"/>
    <w:rsid w:val="00531529"/>
    <w:rsid w:val="00531A79"/>
    <w:rsid w:val="00531EDA"/>
    <w:rsid w:val="00531FB7"/>
    <w:rsid w:val="005322B0"/>
    <w:rsid w:val="005334DA"/>
    <w:rsid w:val="0053372E"/>
    <w:rsid w:val="00533DFA"/>
    <w:rsid w:val="0053451E"/>
    <w:rsid w:val="00534A09"/>
    <w:rsid w:val="00534D3D"/>
    <w:rsid w:val="00534E08"/>
    <w:rsid w:val="00535A67"/>
    <w:rsid w:val="00535E51"/>
    <w:rsid w:val="00535E8A"/>
    <w:rsid w:val="00536063"/>
    <w:rsid w:val="00536C1E"/>
    <w:rsid w:val="00536F01"/>
    <w:rsid w:val="00536F3C"/>
    <w:rsid w:val="005370B8"/>
    <w:rsid w:val="0053710F"/>
    <w:rsid w:val="0053756F"/>
    <w:rsid w:val="00537E81"/>
    <w:rsid w:val="0054125A"/>
    <w:rsid w:val="005415A9"/>
    <w:rsid w:val="00541DB3"/>
    <w:rsid w:val="00541DE0"/>
    <w:rsid w:val="00542E0B"/>
    <w:rsid w:val="00542F9E"/>
    <w:rsid w:val="0054315E"/>
    <w:rsid w:val="00543536"/>
    <w:rsid w:val="005436F8"/>
    <w:rsid w:val="00545348"/>
    <w:rsid w:val="00545428"/>
    <w:rsid w:val="00545B86"/>
    <w:rsid w:val="00545C6E"/>
    <w:rsid w:val="005460A7"/>
    <w:rsid w:val="00546400"/>
    <w:rsid w:val="00546449"/>
    <w:rsid w:val="0054646A"/>
    <w:rsid w:val="005478BE"/>
    <w:rsid w:val="00547CA9"/>
    <w:rsid w:val="00548A74"/>
    <w:rsid w:val="00550457"/>
    <w:rsid w:val="0055099D"/>
    <w:rsid w:val="005517C3"/>
    <w:rsid w:val="00551989"/>
    <w:rsid w:val="00551BB0"/>
    <w:rsid w:val="005520AE"/>
    <w:rsid w:val="00552515"/>
    <w:rsid w:val="00552ABA"/>
    <w:rsid w:val="00552F7E"/>
    <w:rsid w:val="0055302A"/>
    <w:rsid w:val="0055394C"/>
    <w:rsid w:val="00553B4E"/>
    <w:rsid w:val="005544FB"/>
    <w:rsid w:val="005545E2"/>
    <w:rsid w:val="00554FD7"/>
    <w:rsid w:val="005553D8"/>
    <w:rsid w:val="00555575"/>
    <w:rsid w:val="00555E05"/>
    <w:rsid w:val="0055615D"/>
    <w:rsid w:val="005571DC"/>
    <w:rsid w:val="00560F5F"/>
    <w:rsid w:val="005613F0"/>
    <w:rsid w:val="00561678"/>
    <w:rsid w:val="00561870"/>
    <w:rsid w:val="00561DE9"/>
    <w:rsid w:val="00561F4E"/>
    <w:rsid w:val="00562DB0"/>
    <w:rsid w:val="00563610"/>
    <w:rsid w:val="005638C9"/>
    <w:rsid w:val="0056397A"/>
    <w:rsid w:val="00563F3F"/>
    <w:rsid w:val="00564446"/>
    <w:rsid w:val="005645E2"/>
    <w:rsid w:val="005647C5"/>
    <w:rsid w:val="0056544D"/>
    <w:rsid w:val="00565900"/>
    <w:rsid w:val="00566540"/>
    <w:rsid w:val="00566B36"/>
    <w:rsid w:val="00567648"/>
    <w:rsid w:val="005677A5"/>
    <w:rsid w:val="00567F4A"/>
    <w:rsid w:val="0057016A"/>
    <w:rsid w:val="005706CB"/>
    <w:rsid w:val="005706E3"/>
    <w:rsid w:val="00570908"/>
    <w:rsid w:val="00570F74"/>
    <w:rsid w:val="0057149C"/>
    <w:rsid w:val="00571714"/>
    <w:rsid w:val="00571830"/>
    <w:rsid w:val="00571878"/>
    <w:rsid w:val="00571C9E"/>
    <w:rsid w:val="00572447"/>
    <w:rsid w:val="00572518"/>
    <w:rsid w:val="00572B86"/>
    <w:rsid w:val="00574324"/>
    <w:rsid w:val="00574709"/>
    <w:rsid w:val="00574949"/>
    <w:rsid w:val="00575158"/>
    <w:rsid w:val="00575352"/>
    <w:rsid w:val="005754B2"/>
    <w:rsid w:val="00575656"/>
    <w:rsid w:val="00575869"/>
    <w:rsid w:val="00575FF0"/>
    <w:rsid w:val="0057628C"/>
    <w:rsid w:val="00576547"/>
    <w:rsid w:val="00576BBB"/>
    <w:rsid w:val="00576BF2"/>
    <w:rsid w:val="00577288"/>
    <w:rsid w:val="00577ADC"/>
    <w:rsid w:val="00580E63"/>
    <w:rsid w:val="005810B1"/>
    <w:rsid w:val="005812D5"/>
    <w:rsid w:val="005817B0"/>
    <w:rsid w:val="00581CCD"/>
    <w:rsid w:val="0058216E"/>
    <w:rsid w:val="0058238F"/>
    <w:rsid w:val="00582B6A"/>
    <w:rsid w:val="00582DB8"/>
    <w:rsid w:val="00582EEB"/>
    <w:rsid w:val="00583162"/>
    <w:rsid w:val="005833B3"/>
    <w:rsid w:val="005834D9"/>
    <w:rsid w:val="00583ABA"/>
    <w:rsid w:val="00583D28"/>
    <w:rsid w:val="00583D47"/>
    <w:rsid w:val="00583E1A"/>
    <w:rsid w:val="00584C06"/>
    <w:rsid w:val="00584CE5"/>
    <w:rsid w:val="00584DB1"/>
    <w:rsid w:val="005853B3"/>
    <w:rsid w:val="00585419"/>
    <w:rsid w:val="00586B46"/>
    <w:rsid w:val="0058724E"/>
    <w:rsid w:val="005879D9"/>
    <w:rsid w:val="00587A0B"/>
    <w:rsid w:val="00587AD6"/>
    <w:rsid w:val="00587C22"/>
    <w:rsid w:val="00587C6F"/>
    <w:rsid w:val="00587D8D"/>
    <w:rsid w:val="00590614"/>
    <w:rsid w:val="00590903"/>
    <w:rsid w:val="00591144"/>
    <w:rsid w:val="005914A2"/>
    <w:rsid w:val="005917CC"/>
    <w:rsid w:val="00591A13"/>
    <w:rsid w:val="00591EA5"/>
    <w:rsid w:val="00591EEF"/>
    <w:rsid w:val="00592535"/>
    <w:rsid w:val="005925BF"/>
    <w:rsid w:val="005928B5"/>
    <w:rsid w:val="00592F1D"/>
    <w:rsid w:val="005933D3"/>
    <w:rsid w:val="0059362D"/>
    <w:rsid w:val="0059388E"/>
    <w:rsid w:val="00593892"/>
    <w:rsid w:val="00593DA7"/>
    <w:rsid w:val="00593EE5"/>
    <w:rsid w:val="00593FC4"/>
    <w:rsid w:val="005940E8"/>
    <w:rsid w:val="0059468B"/>
    <w:rsid w:val="00594CA6"/>
    <w:rsid w:val="0059548C"/>
    <w:rsid w:val="00595BCF"/>
    <w:rsid w:val="0059626D"/>
    <w:rsid w:val="00596B84"/>
    <w:rsid w:val="00596FCC"/>
    <w:rsid w:val="0059721F"/>
    <w:rsid w:val="005976AE"/>
    <w:rsid w:val="00597A9E"/>
    <w:rsid w:val="005A041C"/>
    <w:rsid w:val="005A08B4"/>
    <w:rsid w:val="005A0F79"/>
    <w:rsid w:val="005A1604"/>
    <w:rsid w:val="005A161D"/>
    <w:rsid w:val="005A1B05"/>
    <w:rsid w:val="005A1B8A"/>
    <w:rsid w:val="005A20D6"/>
    <w:rsid w:val="005A2F36"/>
    <w:rsid w:val="005A310C"/>
    <w:rsid w:val="005A3132"/>
    <w:rsid w:val="005A320D"/>
    <w:rsid w:val="005A35A7"/>
    <w:rsid w:val="005A368F"/>
    <w:rsid w:val="005A3CD5"/>
    <w:rsid w:val="005A4032"/>
    <w:rsid w:val="005A43F0"/>
    <w:rsid w:val="005A441F"/>
    <w:rsid w:val="005A4AC4"/>
    <w:rsid w:val="005A4E82"/>
    <w:rsid w:val="005A4FD9"/>
    <w:rsid w:val="005A50B2"/>
    <w:rsid w:val="005A53F6"/>
    <w:rsid w:val="005A5600"/>
    <w:rsid w:val="005A5671"/>
    <w:rsid w:val="005A5D51"/>
    <w:rsid w:val="005A6193"/>
    <w:rsid w:val="005A635E"/>
    <w:rsid w:val="005A69ED"/>
    <w:rsid w:val="005A6D6C"/>
    <w:rsid w:val="005A7029"/>
    <w:rsid w:val="005A76BD"/>
    <w:rsid w:val="005A7BB5"/>
    <w:rsid w:val="005B020A"/>
    <w:rsid w:val="005B1442"/>
    <w:rsid w:val="005B1633"/>
    <w:rsid w:val="005B1F37"/>
    <w:rsid w:val="005B1F64"/>
    <w:rsid w:val="005B23B1"/>
    <w:rsid w:val="005B2C91"/>
    <w:rsid w:val="005B36FC"/>
    <w:rsid w:val="005B4690"/>
    <w:rsid w:val="005B47A7"/>
    <w:rsid w:val="005B47DC"/>
    <w:rsid w:val="005B4898"/>
    <w:rsid w:val="005B4965"/>
    <w:rsid w:val="005B4A07"/>
    <w:rsid w:val="005B5527"/>
    <w:rsid w:val="005B5F25"/>
    <w:rsid w:val="005B630D"/>
    <w:rsid w:val="005B649D"/>
    <w:rsid w:val="005B64D9"/>
    <w:rsid w:val="005B6BD6"/>
    <w:rsid w:val="005B78CC"/>
    <w:rsid w:val="005B7B37"/>
    <w:rsid w:val="005C0213"/>
    <w:rsid w:val="005C023F"/>
    <w:rsid w:val="005C0300"/>
    <w:rsid w:val="005C05E3"/>
    <w:rsid w:val="005C0860"/>
    <w:rsid w:val="005C0E78"/>
    <w:rsid w:val="005C0F1C"/>
    <w:rsid w:val="005C1011"/>
    <w:rsid w:val="005C14DA"/>
    <w:rsid w:val="005C1599"/>
    <w:rsid w:val="005C17E7"/>
    <w:rsid w:val="005C1EBA"/>
    <w:rsid w:val="005C2430"/>
    <w:rsid w:val="005C24BF"/>
    <w:rsid w:val="005C3148"/>
    <w:rsid w:val="005C343E"/>
    <w:rsid w:val="005C3E80"/>
    <w:rsid w:val="005C3EFF"/>
    <w:rsid w:val="005C40B1"/>
    <w:rsid w:val="005C40B5"/>
    <w:rsid w:val="005C4312"/>
    <w:rsid w:val="005C45B0"/>
    <w:rsid w:val="005C45BD"/>
    <w:rsid w:val="005C4A93"/>
    <w:rsid w:val="005C4AE9"/>
    <w:rsid w:val="005C4B17"/>
    <w:rsid w:val="005C5AF3"/>
    <w:rsid w:val="005C5E10"/>
    <w:rsid w:val="005C6469"/>
    <w:rsid w:val="005C66F5"/>
    <w:rsid w:val="005C6B83"/>
    <w:rsid w:val="005C6E05"/>
    <w:rsid w:val="005C77F5"/>
    <w:rsid w:val="005D0464"/>
    <w:rsid w:val="005D0859"/>
    <w:rsid w:val="005D0BCB"/>
    <w:rsid w:val="005D1238"/>
    <w:rsid w:val="005D17C8"/>
    <w:rsid w:val="005D33B0"/>
    <w:rsid w:val="005D3497"/>
    <w:rsid w:val="005D3C59"/>
    <w:rsid w:val="005D3E1C"/>
    <w:rsid w:val="005D43E2"/>
    <w:rsid w:val="005D4458"/>
    <w:rsid w:val="005D4EA4"/>
    <w:rsid w:val="005D55F1"/>
    <w:rsid w:val="005D5916"/>
    <w:rsid w:val="005D6BFE"/>
    <w:rsid w:val="005D6F96"/>
    <w:rsid w:val="005D76CC"/>
    <w:rsid w:val="005E17A0"/>
    <w:rsid w:val="005E40B2"/>
    <w:rsid w:val="005E4F17"/>
    <w:rsid w:val="005E56AA"/>
    <w:rsid w:val="005E5C02"/>
    <w:rsid w:val="005E5C5A"/>
    <w:rsid w:val="005F04A4"/>
    <w:rsid w:val="005F064F"/>
    <w:rsid w:val="005F09AC"/>
    <w:rsid w:val="005F0FD2"/>
    <w:rsid w:val="005F16E3"/>
    <w:rsid w:val="005F2315"/>
    <w:rsid w:val="005F25C7"/>
    <w:rsid w:val="005F27D1"/>
    <w:rsid w:val="005F27EC"/>
    <w:rsid w:val="005F2CFA"/>
    <w:rsid w:val="005F3133"/>
    <w:rsid w:val="005F36BB"/>
    <w:rsid w:val="005F3ABB"/>
    <w:rsid w:val="005F4069"/>
    <w:rsid w:val="005F590A"/>
    <w:rsid w:val="005F59DB"/>
    <w:rsid w:val="005F5A93"/>
    <w:rsid w:val="005F5BEC"/>
    <w:rsid w:val="005F5F39"/>
    <w:rsid w:val="005F604E"/>
    <w:rsid w:val="005F67F2"/>
    <w:rsid w:val="005F72C5"/>
    <w:rsid w:val="005F74EB"/>
    <w:rsid w:val="005F76E0"/>
    <w:rsid w:val="0060058D"/>
    <w:rsid w:val="006010CC"/>
    <w:rsid w:val="0060119A"/>
    <w:rsid w:val="00601376"/>
    <w:rsid w:val="006013BC"/>
    <w:rsid w:val="0060192C"/>
    <w:rsid w:val="00602BB8"/>
    <w:rsid w:val="00602FC6"/>
    <w:rsid w:val="00603378"/>
    <w:rsid w:val="00604889"/>
    <w:rsid w:val="00604B3D"/>
    <w:rsid w:val="00605113"/>
    <w:rsid w:val="00605667"/>
    <w:rsid w:val="00605CBA"/>
    <w:rsid w:val="00605DAE"/>
    <w:rsid w:val="006060EE"/>
    <w:rsid w:val="00606986"/>
    <w:rsid w:val="006071D6"/>
    <w:rsid w:val="006075BB"/>
    <w:rsid w:val="006076C4"/>
    <w:rsid w:val="0060788F"/>
    <w:rsid w:val="00607B9E"/>
    <w:rsid w:val="00607DAF"/>
    <w:rsid w:val="00607EA4"/>
    <w:rsid w:val="00610012"/>
    <w:rsid w:val="006109A8"/>
    <w:rsid w:val="00610B4B"/>
    <w:rsid w:val="00610D94"/>
    <w:rsid w:val="00610F33"/>
    <w:rsid w:val="0061142E"/>
    <w:rsid w:val="00611552"/>
    <w:rsid w:val="006116D9"/>
    <w:rsid w:val="00611BAD"/>
    <w:rsid w:val="00612471"/>
    <w:rsid w:val="00612826"/>
    <w:rsid w:val="00613066"/>
    <w:rsid w:val="00613265"/>
    <w:rsid w:val="006139B7"/>
    <w:rsid w:val="006139C0"/>
    <w:rsid w:val="00614443"/>
    <w:rsid w:val="00614870"/>
    <w:rsid w:val="00614CC7"/>
    <w:rsid w:val="006154DC"/>
    <w:rsid w:val="00616636"/>
    <w:rsid w:val="0061687D"/>
    <w:rsid w:val="006168C6"/>
    <w:rsid w:val="00617494"/>
    <w:rsid w:val="006174EC"/>
    <w:rsid w:val="006178F9"/>
    <w:rsid w:val="00617CD7"/>
    <w:rsid w:val="00620320"/>
    <w:rsid w:val="00620F24"/>
    <w:rsid w:val="00621705"/>
    <w:rsid w:val="00621A16"/>
    <w:rsid w:val="00621ED0"/>
    <w:rsid w:val="006222AD"/>
    <w:rsid w:val="00622613"/>
    <w:rsid w:val="00622975"/>
    <w:rsid w:val="00622FFE"/>
    <w:rsid w:val="00623195"/>
    <w:rsid w:val="0062321D"/>
    <w:rsid w:val="00623B78"/>
    <w:rsid w:val="00623E9C"/>
    <w:rsid w:val="0062411C"/>
    <w:rsid w:val="0062414C"/>
    <w:rsid w:val="00624BB8"/>
    <w:rsid w:val="00625739"/>
    <w:rsid w:val="00625D24"/>
    <w:rsid w:val="00625F0F"/>
    <w:rsid w:val="0062604F"/>
    <w:rsid w:val="006266CA"/>
    <w:rsid w:val="0062691D"/>
    <w:rsid w:val="0062722F"/>
    <w:rsid w:val="0062783E"/>
    <w:rsid w:val="0062791D"/>
    <w:rsid w:val="0062799B"/>
    <w:rsid w:val="00627EE0"/>
    <w:rsid w:val="006302A8"/>
    <w:rsid w:val="0063035B"/>
    <w:rsid w:val="00630477"/>
    <w:rsid w:val="0063085A"/>
    <w:rsid w:val="00630DB3"/>
    <w:rsid w:val="00630DC9"/>
    <w:rsid w:val="006310E4"/>
    <w:rsid w:val="006314AD"/>
    <w:rsid w:val="0063164B"/>
    <w:rsid w:val="00632A35"/>
    <w:rsid w:val="0063308E"/>
    <w:rsid w:val="0063392F"/>
    <w:rsid w:val="00633BEF"/>
    <w:rsid w:val="00634118"/>
    <w:rsid w:val="006341DD"/>
    <w:rsid w:val="00634358"/>
    <w:rsid w:val="00634BD8"/>
    <w:rsid w:val="00635C93"/>
    <w:rsid w:val="006363C5"/>
    <w:rsid w:val="0063695F"/>
    <w:rsid w:val="00636FB3"/>
    <w:rsid w:val="006371EE"/>
    <w:rsid w:val="006376C5"/>
    <w:rsid w:val="00637E65"/>
    <w:rsid w:val="00637F68"/>
    <w:rsid w:val="0064034D"/>
    <w:rsid w:val="006403DA"/>
    <w:rsid w:val="006405FB"/>
    <w:rsid w:val="006406C6"/>
    <w:rsid w:val="006409B4"/>
    <w:rsid w:val="00641F49"/>
    <w:rsid w:val="00642478"/>
    <w:rsid w:val="00642809"/>
    <w:rsid w:val="00643182"/>
    <w:rsid w:val="0064384D"/>
    <w:rsid w:val="00643BA6"/>
    <w:rsid w:val="006441AD"/>
    <w:rsid w:val="0064427F"/>
    <w:rsid w:val="006448BD"/>
    <w:rsid w:val="00644A92"/>
    <w:rsid w:val="00644B28"/>
    <w:rsid w:val="00645815"/>
    <w:rsid w:val="00645BA8"/>
    <w:rsid w:val="00645FC6"/>
    <w:rsid w:val="00646663"/>
    <w:rsid w:val="00646A75"/>
    <w:rsid w:val="0064730A"/>
    <w:rsid w:val="0064769D"/>
    <w:rsid w:val="006478BA"/>
    <w:rsid w:val="00647A6C"/>
    <w:rsid w:val="00647A86"/>
    <w:rsid w:val="00650128"/>
    <w:rsid w:val="006501AF"/>
    <w:rsid w:val="00650270"/>
    <w:rsid w:val="006502E8"/>
    <w:rsid w:val="00650D72"/>
    <w:rsid w:val="00651050"/>
    <w:rsid w:val="00651357"/>
    <w:rsid w:val="006517AC"/>
    <w:rsid w:val="00651ED7"/>
    <w:rsid w:val="0065212B"/>
    <w:rsid w:val="006525F4"/>
    <w:rsid w:val="00652BF6"/>
    <w:rsid w:val="00652D92"/>
    <w:rsid w:val="00652DEA"/>
    <w:rsid w:val="00653666"/>
    <w:rsid w:val="006549B1"/>
    <w:rsid w:val="00654A6D"/>
    <w:rsid w:val="00654C7B"/>
    <w:rsid w:val="00654ECF"/>
    <w:rsid w:val="0065500C"/>
    <w:rsid w:val="00655313"/>
    <w:rsid w:val="006556DC"/>
    <w:rsid w:val="0065604D"/>
    <w:rsid w:val="00656073"/>
    <w:rsid w:val="006564F4"/>
    <w:rsid w:val="00656C27"/>
    <w:rsid w:val="00656CAC"/>
    <w:rsid w:val="00656DCC"/>
    <w:rsid w:val="00656E15"/>
    <w:rsid w:val="00656E54"/>
    <w:rsid w:val="006571E5"/>
    <w:rsid w:val="00657234"/>
    <w:rsid w:val="006573DC"/>
    <w:rsid w:val="00657908"/>
    <w:rsid w:val="0065797C"/>
    <w:rsid w:val="00657B33"/>
    <w:rsid w:val="00657B6D"/>
    <w:rsid w:val="00657BFF"/>
    <w:rsid w:val="00657FC3"/>
    <w:rsid w:val="006600E6"/>
    <w:rsid w:val="006600F8"/>
    <w:rsid w:val="00660200"/>
    <w:rsid w:val="006603F6"/>
    <w:rsid w:val="00660549"/>
    <w:rsid w:val="006607EE"/>
    <w:rsid w:val="006611BB"/>
    <w:rsid w:val="00661E37"/>
    <w:rsid w:val="00662031"/>
    <w:rsid w:val="0066249C"/>
    <w:rsid w:val="006634C1"/>
    <w:rsid w:val="006646E3"/>
    <w:rsid w:val="00664901"/>
    <w:rsid w:val="00666041"/>
    <w:rsid w:val="0066667B"/>
    <w:rsid w:val="00666AC3"/>
    <w:rsid w:val="00666DA0"/>
    <w:rsid w:val="00667CC4"/>
    <w:rsid w:val="00670999"/>
    <w:rsid w:val="00670A91"/>
    <w:rsid w:val="00670BCA"/>
    <w:rsid w:val="0067128B"/>
    <w:rsid w:val="0067149C"/>
    <w:rsid w:val="00672564"/>
    <w:rsid w:val="00672722"/>
    <w:rsid w:val="00672882"/>
    <w:rsid w:val="00673305"/>
    <w:rsid w:val="0067394A"/>
    <w:rsid w:val="00674524"/>
    <w:rsid w:val="006747FF"/>
    <w:rsid w:val="00674902"/>
    <w:rsid w:val="00674B9F"/>
    <w:rsid w:val="00674EC2"/>
    <w:rsid w:val="006759B8"/>
    <w:rsid w:val="0067651B"/>
    <w:rsid w:val="00676730"/>
    <w:rsid w:val="00676915"/>
    <w:rsid w:val="00676958"/>
    <w:rsid w:val="00676B76"/>
    <w:rsid w:val="006778C9"/>
    <w:rsid w:val="00680473"/>
    <w:rsid w:val="006805BE"/>
    <w:rsid w:val="006807A0"/>
    <w:rsid w:val="00680885"/>
    <w:rsid w:val="00680CC1"/>
    <w:rsid w:val="00681677"/>
    <w:rsid w:val="006816BC"/>
    <w:rsid w:val="00681794"/>
    <w:rsid w:val="006818FF"/>
    <w:rsid w:val="00681E7F"/>
    <w:rsid w:val="0068215E"/>
    <w:rsid w:val="00682702"/>
    <w:rsid w:val="00682ECB"/>
    <w:rsid w:val="006831B4"/>
    <w:rsid w:val="0068322B"/>
    <w:rsid w:val="006833C2"/>
    <w:rsid w:val="006835D8"/>
    <w:rsid w:val="00683D38"/>
    <w:rsid w:val="00684318"/>
    <w:rsid w:val="00684A95"/>
    <w:rsid w:val="0068696A"/>
    <w:rsid w:val="00686A04"/>
    <w:rsid w:val="00686F90"/>
    <w:rsid w:val="0068700D"/>
    <w:rsid w:val="006871CF"/>
    <w:rsid w:val="00687366"/>
    <w:rsid w:val="006879AA"/>
    <w:rsid w:val="00687AC3"/>
    <w:rsid w:val="00687B4A"/>
    <w:rsid w:val="006902FA"/>
    <w:rsid w:val="0069058E"/>
    <w:rsid w:val="00691572"/>
    <w:rsid w:val="00691711"/>
    <w:rsid w:val="0069200A"/>
    <w:rsid w:val="00692D3A"/>
    <w:rsid w:val="00692DAD"/>
    <w:rsid w:val="006930CA"/>
    <w:rsid w:val="0069354D"/>
    <w:rsid w:val="0069475E"/>
    <w:rsid w:val="00694791"/>
    <w:rsid w:val="00694DB2"/>
    <w:rsid w:val="00694F11"/>
    <w:rsid w:val="00694F6F"/>
    <w:rsid w:val="0069520A"/>
    <w:rsid w:val="006956FA"/>
    <w:rsid w:val="00695AA2"/>
    <w:rsid w:val="00696829"/>
    <w:rsid w:val="00696C85"/>
    <w:rsid w:val="00696F27"/>
    <w:rsid w:val="00697374"/>
    <w:rsid w:val="00697529"/>
    <w:rsid w:val="006978E8"/>
    <w:rsid w:val="006A0179"/>
    <w:rsid w:val="006A03B0"/>
    <w:rsid w:val="006A0452"/>
    <w:rsid w:val="006A0787"/>
    <w:rsid w:val="006A09C8"/>
    <w:rsid w:val="006A0A77"/>
    <w:rsid w:val="006A0CCF"/>
    <w:rsid w:val="006A14FE"/>
    <w:rsid w:val="006A1756"/>
    <w:rsid w:val="006A2216"/>
    <w:rsid w:val="006A2415"/>
    <w:rsid w:val="006A2A13"/>
    <w:rsid w:val="006A2E23"/>
    <w:rsid w:val="006A2EEC"/>
    <w:rsid w:val="006A2F15"/>
    <w:rsid w:val="006A3056"/>
    <w:rsid w:val="006A3128"/>
    <w:rsid w:val="006A3BBD"/>
    <w:rsid w:val="006A3CA4"/>
    <w:rsid w:val="006A4090"/>
    <w:rsid w:val="006A4615"/>
    <w:rsid w:val="006A465C"/>
    <w:rsid w:val="006A4706"/>
    <w:rsid w:val="006A4E00"/>
    <w:rsid w:val="006A5BCE"/>
    <w:rsid w:val="006A5BDC"/>
    <w:rsid w:val="006A5DE9"/>
    <w:rsid w:val="006A5EBD"/>
    <w:rsid w:val="006A6181"/>
    <w:rsid w:val="006A65AF"/>
    <w:rsid w:val="006A6A31"/>
    <w:rsid w:val="006A6FB5"/>
    <w:rsid w:val="006A7198"/>
    <w:rsid w:val="006B0290"/>
    <w:rsid w:val="006B06A8"/>
    <w:rsid w:val="006B1555"/>
    <w:rsid w:val="006B1F58"/>
    <w:rsid w:val="006B2825"/>
    <w:rsid w:val="006B28F8"/>
    <w:rsid w:val="006B2A02"/>
    <w:rsid w:val="006B2DA0"/>
    <w:rsid w:val="006B33B5"/>
    <w:rsid w:val="006B3B9D"/>
    <w:rsid w:val="006B4D01"/>
    <w:rsid w:val="006B4D3C"/>
    <w:rsid w:val="006B4EB7"/>
    <w:rsid w:val="006B5066"/>
    <w:rsid w:val="006B519C"/>
    <w:rsid w:val="006B6286"/>
    <w:rsid w:val="006B6383"/>
    <w:rsid w:val="006B64D4"/>
    <w:rsid w:val="006B6530"/>
    <w:rsid w:val="006B67ED"/>
    <w:rsid w:val="006B6A24"/>
    <w:rsid w:val="006B70BA"/>
    <w:rsid w:val="006B74A4"/>
    <w:rsid w:val="006B7B90"/>
    <w:rsid w:val="006B7E59"/>
    <w:rsid w:val="006C01D4"/>
    <w:rsid w:val="006C01E2"/>
    <w:rsid w:val="006C07A6"/>
    <w:rsid w:val="006C15D7"/>
    <w:rsid w:val="006C1751"/>
    <w:rsid w:val="006C19C1"/>
    <w:rsid w:val="006C207B"/>
    <w:rsid w:val="006C2393"/>
    <w:rsid w:val="006C24EA"/>
    <w:rsid w:val="006C26D8"/>
    <w:rsid w:val="006C2C9E"/>
    <w:rsid w:val="006C3113"/>
    <w:rsid w:val="006C38AB"/>
    <w:rsid w:val="006C3BDE"/>
    <w:rsid w:val="006C3DDD"/>
    <w:rsid w:val="006C3EB3"/>
    <w:rsid w:val="006C49EA"/>
    <w:rsid w:val="006C51A7"/>
    <w:rsid w:val="006C5792"/>
    <w:rsid w:val="006C5FDF"/>
    <w:rsid w:val="006C6381"/>
    <w:rsid w:val="006C671C"/>
    <w:rsid w:val="006C6C1C"/>
    <w:rsid w:val="006C7EAF"/>
    <w:rsid w:val="006D035E"/>
    <w:rsid w:val="006D0A0D"/>
    <w:rsid w:val="006D0AAC"/>
    <w:rsid w:val="006D0DD5"/>
    <w:rsid w:val="006D0F02"/>
    <w:rsid w:val="006D0F21"/>
    <w:rsid w:val="006D14ED"/>
    <w:rsid w:val="006D1B41"/>
    <w:rsid w:val="006D2500"/>
    <w:rsid w:val="006D2D80"/>
    <w:rsid w:val="006D2FB4"/>
    <w:rsid w:val="006D3793"/>
    <w:rsid w:val="006D3946"/>
    <w:rsid w:val="006D411D"/>
    <w:rsid w:val="006D427F"/>
    <w:rsid w:val="006D446D"/>
    <w:rsid w:val="006D476C"/>
    <w:rsid w:val="006D4C6C"/>
    <w:rsid w:val="006D504C"/>
    <w:rsid w:val="006D515B"/>
    <w:rsid w:val="006D52F0"/>
    <w:rsid w:val="006D5375"/>
    <w:rsid w:val="006D5DA4"/>
    <w:rsid w:val="006D5F1F"/>
    <w:rsid w:val="006D5F90"/>
    <w:rsid w:val="006D6577"/>
    <w:rsid w:val="006D6DA3"/>
    <w:rsid w:val="006D71A4"/>
    <w:rsid w:val="006D73BC"/>
    <w:rsid w:val="006D7429"/>
    <w:rsid w:val="006D7698"/>
    <w:rsid w:val="006E08FA"/>
    <w:rsid w:val="006E142E"/>
    <w:rsid w:val="006E1EEA"/>
    <w:rsid w:val="006E298F"/>
    <w:rsid w:val="006E2A96"/>
    <w:rsid w:val="006E2E66"/>
    <w:rsid w:val="006E36E6"/>
    <w:rsid w:val="006E4440"/>
    <w:rsid w:val="006E58A2"/>
    <w:rsid w:val="006E5D10"/>
    <w:rsid w:val="006E68E5"/>
    <w:rsid w:val="006E761F"/>
    <w:rsid w:val="006E7AF8"/>
    <w:rsid w:val="006F0145"/>
    <w:rsid w:val="006F0EAC"/>
    <w:rsid w:val="006F12B6"/>
    <w:rsid w:val="006F1E4B"/>
    <w:rsid w:val="006F20AD"/>
    <w:rsid w:val="006F2B5C"/>
    <w:rsid w:val="006F2EFD"/>
    <w:rsid w:val="006F31EF"/>
    <w:rsid w:val="006F3B32"/>
    <w:rsid w:val="006F3D79"/>
    <w:rsid w:val="006F41E9"/>
    <w:rsid w:val="006F4F0A"/>
    <w:rsid w:val="006F5123"/>
    <w:rsid w:val="006F6141"/>
    <w:rsid w:val="006F68A0"/>
    <w:rsid w:val="006F69EE"/>
    <w:rsid w:val="006F6B4D"/>
    <w:rsid w:val="006F79AC"/>
    <w:rsid w:val="00700BCA"/>
    <w:rsid w:val="00700E71"/>
    <w:rsid w:val="007014A4"/>
    <w:rsid w:val="007017A2"/>
    <w:rsid w:val="00701DE5"/>
    <w:rsid w:val="007028BA"/>
    <w:rsid w:val="0070395A"/>
    <w:rsid w:val="00703A71"/>
    <w:rsid w:val="00703CFE"/>
    <w:rsid w:val="00704252"/>
    <w:rsid w:val="00704315"/>
    <w:rsid w:val="00704510"/>
    <w:rsid w:val="007046DC"/>
    <w:rsid w:val="007046FB"/>
    <w:rsid w:val="00704A78"/>
    <w:rsid w:val="00704DC8"/>
    <w:rsid w:val="00704E38"/>
    <w:rsid w:val="00705B66"/>
    <w:rsid w:val="00705B6A"/>
    <w:rsid w:val="00705CE8"/>
    <w:rsid w:val="00706A67"/>
    <w:rsid w:val="00706C0E"/>
    <w:rsid w:val="00706FF2"/>
    <w:rsid w:val="0070729E"/>
    <w:rsid w:val="00707344"/>
    <w:rsid w:val="007109B7"/>
    <w:rsid w:val="00711B01"/>
    <w:rsid w:val="00711C54"/>
    <w:rsid w:val="00711C83"/>
    <w:rsid w:val="00711E7E"/>
    <w:rsid w:val="00712590"/>
    <w:rsid w:val="007128B4"/>
    <w:rsid w:val="00712CC9"/>
    <w:rsid w:val="00712D38"/>
    <w:rsid w:val="00712DDE"/>
    <w:rsid w:val="00712F20"/>
    <w:rsid w:val="007133BA"/>
    <w:rsid w:val="007139F1"/>
    <w:rsid w:val="00713DB3"/>
    <w:rsid w:val="007141BF"/>
    <w:rsid w:val="0071466E"/>
    <w:rsid w:val="00715D5C"/>
    <w:rsid w:val="007162F1"/>
    <w:rsid w:val="0071680A"/>
    <w:rsid w:val="00716DD3"/>
    <w:rsid w:val="00716E2A"/>
    <w:rsid w:val="00717165"/>
    <w:rsid w:val="0071720A"/>
    <w:rsid w:val="00720311"/>
    <w:rsid w:val="0072034B"/>
    <w:rsid w:val="00720666"/>
    <w:rsid w:val="007206C8"/>
    <w:rsid w:val="00720788"/>
    <w:rsid w:val="007209E9"/>
    <w:rsid w:val="00720B5D"/>
    <w:rsid w:val="00720DA6"/>
    <w:rsid w:val="00721619"/>
    <w:rsid w:val="0072211E"/>
    <w:rsid w:val="00723588"/>
    <w:rsid w:val="00723678"/>
    <w:rsid w:val="007239A2"/>
    <w:rsid w:val="00723D32"/>
    <w:rsid w:val="00724168"/>
    <w:rsid w:val="00725019"/>
    <w:rsid w:val="007252FC"/>
    <w:rsid w:val="007267A4"/>
    <w:rsid w:val="007274EC"/>
    <w:rsid w:val="0072754B"/>
    <w:rsid w:val="007303FB"/>
    <w:rsid w:val="00730886"/>
    <w:rsid w:val="007308ED"/>
    <w:rsid w:val="007309EE"/>
    <w:rsid w:val="00730B54"/>
    <w:rsid w:val="0073110A"/>
    <w:rsid w:val="0073124B"/>
    <w:rsid w:val="00731AEF"/>
    <w:rsid w:val="00731C08"/>
    <w:rsid w:val="007326E9"/>
    <w:rsid w:val="00732778"/>
    <w:rsid w:val="007329FD"/>
    <w:rsid w:val="00732AA5"/>
    <w:rsid w:val="00733769"/>
    <w:rsid w:val="0073419C"/>
    <w:rsid w:val="007341C4"/>
    <w:rsid w:val="00734D40"/>
    <w:rsid w:val="00734DF2"/>
    <w:rsid w:val="00735757"/>
    <w:rsid w:val="00735C89"/>
    <w:rsid w:val="00736563"/>
    <w:rsid w:val="007372DD"/>
    <w:rsid w:val="00737E96"/>
    <w:rsid w:val="0074093E"/>
    <w:rsid w:val="0074110A"/>
    <w:rsid w:val="007412F1"/>
    <w:rsid w:val="007417E7"/>
    <w:rsid w:val="00741D99"/>
    <w:rsid w:val="00742D0D"/>
    <w:rsid w:val="007433C9"/>
    <w:rsid w:val="007433F2"/>
    <w:rsid w:val="00743822"/>
    <w:rsid w:val="007438D2"/>
    <w:rsid w:val="00743A5F"/>
    <w:rsid w:val="00744132"/>
    <w:rsid w:val="00745333"/>
    <w:rsid w:val="00745C41"/>
    <w:rsid w:val="00746376"/>
    <w:rsid w:val="00746414"/>
    <w:rsid w:val="00746963"/>
    <w:rsid w:val="00746965"/>
    <w:rsid w:val="00746972"/>
    <w:rsid w:val="00746C2B"/>
    <w:rsid w:val="007475F6"/>
    <w:rsid w:val="00747A68"/>
    <w:rsid w:val="00747B18"/>
    <w:rsid w:val="00747B56"/>
    <w:rsid w:val="007505A5"/>
    <w:rsid w:val="00751147"/>
    <w:rsid w:val="007514CE"/>
    <w:rsid w:val="00751F33"/>
    <w:rsid w:val="0075220B"/>
    <w:rsid w:val="007526C2"/>
    <w:rsid w:val="00752EB9"/>
    <w:rsid w:val="0075397D"/>
    <w:rsid w:val="00753BA8"/>
    <w:rsid w:val="007541E7"/>
    <w:rsid w:val="00754292"/>
    <w:rsid w:val="0075440A"/>
    <w:rsid w:val="00754758"/>
    <w:rsid w:val="007547C7"/>
    <w:rsid w:val="00754803"/>
    <w:rsid w:val="00754838"/>
    <w:rsid w:val="00754FFE"/>
    <w:rsid w:val="007552CF"/>
    <w:rsid w:val="007563C3"/>
    <w:rsid w:val="007568A4"/>
    <w:rsid w:val="00757261"/>
    <w:rsid w:val="0075729B"/>
    <w:rsid w:val="00757597"/>
    <w:rsid w:val="00757FCD"/>
    <w:rsid w:val="00760A65"/>
    <w:rsid w:val="00760CBF"/>
    <w:rsid w:val="0076133D"/>
    <w:rsid w:val="007614C0"/>
    <w:rsid w:val="00761549"/>
    <w:rsid w:val="007630DE"/>
    <w:rsid w:val="0076321B"/>
    <w:rsid w:val="007637FC"/>
    <w:rsid w:val="00763A5B"/>
    <w:rsid w:val="007649BA"/>
    <w:rsid w:val="00764C33"/>
    <w:rsid w:val="00764DED"/>
    <w:rsid w:val="0076544B"/>
    <w:rsid w:val="00765456"/>
    <w:rsid w:val="00766E4A"/>
    <w:rsid w:val="007673C5"/>
    <w:rsid w:val="007675FD"/>
    <w:rsid w:val="0076760E"/>
    <w:rsid w:val="007676DA"/>
    <w:rsid w:val="00767D25"/>
    <w:rsid w:val="00770501"/>
    <w:rsid w:val="0077130F"/>
    <w:rsid w:val="007713BA"/>
    <w:rsid w:val="00771432"/>
    <w:rsid w:val="007720FB"/>
    <w:rsid w:val="0077257F"/>
    <w:rsid w:val="007728F3"/>
    <w:rsid w:val="00772AFE"/>
    <w:rsid w:val="00772B16"/>
    <w:rsid w:val="007731EC"/>
    <w:rsid w:val="00773798"/>
    <w:rsid w:val="00774322"/>
    <w:rsid w:val="007748A4"/>
    <w:rsid w:val="00774B85"/>
    <w:rsid w:val="00774D93"/>
    <w:rsid w:val="00775B06"/>
    <w:rsid w:val="00775B62"/>
    <w:rsid w:val="00775C57"/>
    <w:rsid w:val="00776025"/>
    <w:rsid w:val="00777984"/>
    <w:rsid w:val="00777F72"/>
    <w:rsid w:val="007809BC"/>
    <w:rsid w:val="00780C23"/>
    <w:rsid w:val="00780E57"/>
    <w:rsid w:val="00781011"/>
    <w:rsid w:val="00781585"/>
    <w:rsid w:val="00781653"/>
    <w:rsid w:val="007820B1"/>
    <w:rsid w:val="007821F6"/>
    <w:rsid w:val="007821FF"/>
    <w:rsid w:val="007823D9"/>
    <w:rsid w:val="00782528"/>
    <w:rsid w:val="00782A12"/>
    <w:rsid w:val="00783B22"/>
    <w:rsid w:val="00784266"/>
    <w:rsid w:val="007845E1"/>
    <w:rsid w:val="00785400"/>
    <w:rsid w:val="00785DDE"/>
    <w:rsid w:val="00785FE2"/>
    <w:rsid w:val="00786083"/>
    <w:rsid w:val="00786190"/>
    <w:rsid w:val="0078697D"/>
    <w:rsid w:val="007869E6"/>
    <w:rsid w:val="00786A0C"/>
    <w:rsid w:val="00786E27"/>
    <w:rsid w:val="00786FAB"/>
    <w:rsid w:val="00787040"/>
    <w:rsid w:val="007873D4"/>
    <w:rsid w:val="00787A09"/>
    <w:rsid w:val="00787EF0"/>
    <w:rsid w:val="00790839"/>
    <w:rsid w:val="0079109B"/>
    <w:rsid w:val="00791264"/>
    <w:rsid w:val="00793011"/>
    <w:rsid w:val="00793436"/>
    <w:rsid w:val="00793B9E"/>
    <w:rsid w:val="00793C46"/>
    <w:rsid w:val="00794104"/>
    <w:rsid w:val="007947C6"/>
    <w:rsid w:val="00794A18"/>
    <w:rsid w:val="00794DB9"/>
    <w:rsid w:val="00795A74"/>
    <w:rsid w:val="0079614C"/>
    <w:rsid w:val="007961A5"/>
    <w:rsid w:val="00796A98"/>
    <w:rsid w:val="00796CDE"/>
    <w:rsid w:val="0079772A"/>
    <w:rsid w:val="007979E6"/>
    <w:rsid w:val="00797EC3"/>
    <w:rsid w:val="007A10F7"/>
    <w:rsid w:val="007A1411"/>
    <w:rsid w:val="007A1615"/>
    <w:rsid w:val="007A1E6C"/>
    <w:rsid w:val="007A26E7"/>
    <w:rsid w:val="007A28ED"/>
    <w:rsid w:val="007A2907"/>
    <w:rsid w:val="007A313C"/>
    <w:rsid w:val="007A345F"/>
    <w:rsid w:val="007A36F3"/>
    <w:rsid w:val="007A3784"/>
    <w:rsid w:val="007A3CF6"/>
    <w:rsid w:val="007A40CA"/>
    <w:rsid w:val="007A4393"/>
    <w:rsid w:val="007A4494"/>
    <w:rsid w:val="007A47C0"/>
    <w:rsid w:val="007A4A8E"/>
    <w:rsid w:val="007A4C2A"/>
    <w:rsid w:val="007A519F"/>
    <w:rsid w:val="007A555C"/>
    <w:rsid w:val="007A55B4"/>
    <w:rsid w:val="007A5775"/>
    <w:rsid w:val="007A5C84"/>
    <w:rsid w:val="007A5E19"/>
    <w:rsid w:val="007A604B"/>
    <w:rsid w:val="007A6445"/>
    <w:rsid w:val="007A6EE7"/>
    <w:rsid w:val="007A6F5F"/>
    <w:rsid w:val="007A748D"/>
    <w:rsid w:val="007B01CE"/>
    <w:rsid w:val="007B0442"/>
    <w:rsid w:val="007B0D69"/>
    <w:rsid w:val="007B178B"/>
    <w:rsid w:val="007B1A06"/>
    <w:rsid w:val="007B1DF9"/>
    <w:rsid w:val="007B1EE7"/>
    <w:rsid w:val="007B2087"/>
    <w:rsid w:val="007B319A"/>
    <w:rsid w:val="007B33FE"/>
    <w:rsid w:val="007B38D1"/>
    <w:rsid w:val="007B3D75"/>
    <w:rsid w:val="007B404A"/>
    <w:rsid w:val="007B409D"/>
    <w:rsid w:val="007B4FC2"/>
    <w:rsid w:val="007B50CD"/>
    <w:rsid w:val="007B5545"/>
    <w:rsid w:val="007B56F8"/>
    <w:rsid w:val="007B57D8"/>
    <w:rsid w:val="007B59C2"/>
    <w:rsid w:val="007B5D8F"/>
    <w:rsid w:val="007B5E11"/>
    <w:rsid w:val="007B6EEC"/>
    <w:rsid w:val="007B6FD4"/>
    <w:rsid w:val="007B77CE"/>
    <w:rsid w:val="007B77ED"/>
    <w:rsid w:val="007B7E18"/>
    <w:rsid w:val="007C081B"/>
    <w:rsid w:val="007C081C"/>
    <w:rsid w:val="007C0B3A"/>
    <w:rsid w:val="007C0FA6"/>
    <w:rsid w:val="007C1004"/>
    <w:rsid w:val="007C1828"/>
    <w:rsid w:val="007C1937"/>
    <w:rsid w:val="007C19BD"/>
    <w:rsid w:val="007C21FA"/>
    <w:rsid w:val="007C22A1"/>
    <w:rsid w:val="007C26D1"/>
    <w:rsid w:val="007C28BA"/>
    <w:rsid w:val="007C2A01"/>
    <w:rsid w:val="007C4BF8"/>
    <w:rsid w:val="007C4FE1"/>
    <w:rsid w:val="007C5E55"/>
    <w:rsid w:val="007C67AF"/>
    <w:rsid w:val="007C6E24"/>
    <w:rsid w:val="007C7CFE"/>
    <w:rsid w:val="007C7E3A"/>
    <w:rsid w:val="007D067A"/>
    <w:rsid w:val="007D07B4"/>
    <w:rsid w:val="007D0CEF"/>
    <w:rsid w:val="007D14C4"/>
    <w:rsid w:val="007D1BC0"/>
    <w:rsid w:val="007D1C75"/>
    <w:rsid w:val="007D1F0A"/>
    <w:rsid w:val="007D2ADB"/>
    <w:rsid w:val="007D2DD0"/>
    <w:rsid w:val="007D30A7"/>
    <w:rsid w:val="007D30B0"/>
    <w:rsid w:val="007D3308"/>
    <w:rsid w:val="007D34CB"/>
    <w:rsid w:val="007D3507"/>
    <w:rsid w:val="007D3708"/>
    <w:rsid w:val="007D3796"/>
    <w:rsid w:val="007D385C"/>
    <w:rsid w:val="007D3F1E"/>
    <w:rsid w:val="007D40EA"/>
    <w:rsid w:val="007D418F"/>
    <w:rsid w:val="007D41F6"/>
    <w:rsid w:val="007D433D"/>
    <w:rsid w:val="007D4472"/>
    <w:rsid w:val="007D46CE"/>
    <w:rsid w:val="007D4754"/>
    <w:rsid w:val="007D4788"/>
    <w:rsid w:val="007D4914"/>
    <w:rsid w:val="007D495C"/>
    <w:rsid w:val="007D4AC9"/>
    <w:rsid w:val="007D4DAE"/>
    <w:rsid w:val="007D4F82"/>
    <w:rsid w:val="007D52B8"/>
    <w:rsid w:val="007D5861"/>
    <w:rsid w:val="007D5952"/>
    <w:rsid w:val="007D5ACD"/>
    <w:rsid w:val="007D5CF1"/>
    <w:rsid w:val="007D62A1"/>
    <w:rsid w:val="007D6873"/>
    <w:rsid w:val="007D7378"/>
    <w:rsid w:val="007D78CC"/>
    <w:rsid w:val="007D79F8"/>
    <w:rsid w:val="007E019C"/>
    <w:rsid w:val="007E12AF"/>
    <w:rsid w:val="007E1342"/>
    <w:rsid w:val="007E169E"/>
    <w:rsid w:val="007E1A2A"/>
    <w:rsid w:val="007E1D71"/>
    <w:rsid w:val="007E31E2"/>
    <w:rsid w:val="007E33AD"/>
    <w:rsid w:val="007E3661"/>
    <w:rsid w:val="007E3F04"/>
    <w:rsid w:val="007E4176"/>
    <w:rsid w:val="007E4599"/>
    <w:rsid w:val="007E52A4"/>
    <w:rsid w:val="007E5471"/>
    <w:rsid w:val="007E6115"/>
    <w:rsid w:val="007E6D4B"/>
    <w:rsid w:val="007F0DEF"/>
    <w:rsid w:val="007F15B7"/>
    <w:rsid w:val="007F1685"/>
    <w:rsid w:val="007F1702"/>
    <w:rsid w:val="007F1835"/>
    <w:rsid w:val="007F1B24"/>
    <w:rsid w:val="007F2A4B"/>
    <w:rsid w:val="007F2A59"/>
    <w:rsid w:val="007F32ED"/>
    <w:rsid w:val="007F38F2"/>
    <w:rsid w:val="007F395A"/>
    <w:rsid w:val="007F3F3E"/>
    <w:rsid w:val="007F411C"/>
    <w:rsid w:val="007F501D"/>
    <w:rsid w:val="007F50EF"/>
    <w:rsid w:val="007F56A5"/>
    <w:rsid w:val="007F5A35"/>
    <w:rsid w:val="007F5BB8"/>
    <w:rsid w:val="007F688C"/>
    <w:rsid w:val="007F68B0"/>
    <w:rsid w:val="007F6B4C"/>
    <w:rsid w:val="007F6E7C"/>
    <w:rsid w:val="007F740E"/>
    <w:rsid w:val="007F74CA"/>
    <w:rsid w:val="007F7828"/>
    <w:rsid w:val="007F7835"/>
    <w:rsid w:val="007F795A"/>
    <w:rsid w:val="00800630"/>
    <w:rsid w:val="0080085F"/>
    <w:rsid w:val="00800DA3"/>
    <w:rsid w:val="00800FC3"/>
    <w:rsid w:val="00801E84"/>
    <w:rsid w:val="008029F4"/>
    <w:rsid w:val="00802B6E"/>
    <w:rsid w:val="00802F32"/>
    <w:rsid w:val="008030DF"/>
    <w:rsid w:val="008036B0"/>
    <w:rsid w:val="0080376D"/>
    <w:rsid w:val="00804CD4"/>
    <w:rsid w:val="0080576A"/>
    <w:rsid w:val="00805DFD"/>
    <w:rsid w:val="008063CE"/>
    <w:rsid w:val="00806634"/>
    <w:rsid w:val="00806DC8"/>
    <w:rsid w:val="008071D2"/>
    <w:rsid w:val="0080776D"/>
    <w:rsid w:val="00807A21"/>
    <w:rsid w:val="00807CE3"/>
    <w:rsid w:val="008100E1"/>
    <w:rsid w:val="00810257"/>
    <w:rsid w:val="008103BA"/>
    <w:rsid w:val="00810896"/>
    <w:rsid w:val="00810DFC"/>
    <w:rsid w:val="008127C8"/>
    <w:rsid w:val="008133F3"/>
    <w:rsid w:val="008135BB"/>
    <w:rsid w:val="00813765"/>
    <w:rsid w:val="00813EAF"/>
    <w:rsid w:val="008142E2"/>
    <w:rsid w:val="0081488D"/>
    <w:rsid w:val="008148B8"/>
    <w:rsid w:val="008154A5"/>
    <w:rsid w:val="008156C4"/>
    <w:rsid w:val="00815927"/>
    <w:rsid w:val="00816170"/>
    <w:rsid w:val="00816EC1"/>
    <w:rsid w:val="00816FD6"/>
    <w:rsid w:val="00817192"/>
    <w:rsid w:val="0081779A"/>
    <w:rsid w:val="00820479"/>
    <w:rsid w:val="00822079"/>
    <w:rsid w:val="008227D0"/>
    <w:rsid w:val="00822C80"/>
    <w:rsid w:val="00822F0C"/>
    <w:rsid w:val="00822F89"/>
    <w:rsid w:val="00823448"/>
    <w:rsid w:val="00823624"/>
    <w:rsid w:val="00823D64"/>
    <w:rsid w:val="00823E60"/>
    <w:rsid w:val="00823F69"/>
    <w:rsid w:val="0082460D"/>
    <w:rsid w:val="0082503B"/>
    <w:rsid w:val="008250AB"/>
    <w:rsid w:val="008250F8"/>
    <w:rsid w:val="00825318"/>
    <w:rsid w:val="0082549D"/>
    <w:rsid w:val="0082586B"/>
    <w:rsid w:val="00825BB3"/>
    <w:rsid w:val="00825CC6"/>
    <w:rsid w:val="00825D6A"/>
    <w:rsid w:val="00826412"/>
    <w:rsid w:val="00826611"/>
    <w:rsid w:val="00826651"/>
    <w:rsid w:val="00826872"/>
    <w:rsid w:val="00826A06"/>
    <w:rsid w:val="0082721E"/>
    <w:rsid w:val="008272DF"/>
    <w:rsid w:val="008307CA"/>
    <w:rsid w:val="00830A0C"/>
    <w:rsid w:val="00830E91"/>
    <w:rsid w:val="00830FD3"/>
    <w:rsid w:val="008319D8"/>
    <w:rsid w:val="00832B09"/>
    <w:rsid w:val="008334DC"/>
    <w:rsid w:val="00834307"/>
    <w:rsid w:val="00834419"/>
    <w:rsid w:val="00834FC9"/>
    <w:rsid w:val="0083561B"/>
    <w:rsid w:val="0083598B"/>
    <w:rsid w:val="008362E3"/>
    <w:rsid w:val="008364E7"/>
    <w:rsid w:val="008365FF"/>
    <w:rsid w:val="008366D4"/>
    <w:rsid w:val="00836E07"/>
    <w:rsid w:val="00836F4B"/>
    <w:rsid w:val="00837483"/>
    <w:rsid w:val="00837B28"/>
    <w:rsid w:val="00837C18"/>
    <w:rsid w:val="008401F5"/>
    <w:rsid w:val="008408BE"/>
    <w:rsid w:val="00840BE3"/>
    <w:rsid w:val="008411BC"/>
    <w:rsid w:val="00841275"/>
    <w:rsid w:val="00841435"/>
    <w:rsid w:val="0084186C"/>
    <w:rsid w:val="008418C1"/>
    <w:rsid w:val="008419EB"/>
    <w:rsid w:val="00841B83"/>
    <w:rsid w:val="00843091"/>
    <w:rsid w:val="008430BD"/>
    <w:rsid w:val="00843142"/>
    <w:rsid w:val="008434CD"/>
    <w:rsid w:val="008436FA"/>
    <w:rsid w:val="00843C8D"/>
    <w:rsid w:val="00843CA0"/>
    <w:rsid w:val="00844222"/>
    <w:rsid w:val="008443AE"/>
    <w:rsid w:val="0084477E"/>
    <w:rsid w:val="008449B0"/>
    <w:rsid w:val="00844D4B"/>
    <w:rsid w:val="00844FA2"/>
    <w:rsid w:val="0084523D"/>
    <w:rsid w:val="0084579A"/>
    <w:rsid w:val="00845AB9"/>
    <w:rsid w:val="00846477"/>
    <w:rsid w:val="00846521"/>
    <w:rsid w:val="00846BFA"/>
    <w:rsid w:val="00847936"/>
    <w:rsid w:val="00850857"/>
    <w:rsid w:val="00850E04"/>
    <w:rsid w:val="00850EB7"/>
    <w:rsid w:val="00850EE2"/>
    <w:rsid w:val="008516AD"/>
    <w:rsid w:val="00851AFD"/>
    <w:rsid w:val="00851D9D"/>
    <w:rsid w:val="00851E75"/>
    <w:rsid w:val="008521C1"/>
    <w:rsid w:val="00852231"/>
    <w:rsid w:val="00852D17"/>
    <w:rsid w:val="008537F1"/>
    <w:rsid w:val="00853AFD"/>
    <w:rsid w:val="008540AE"/>
    <w:rsid w:val="008549C4"/>
    <w:rsid w:val="008549D6"/>
    <w:rsid w:val="00854B93"/>
    <w:rsid w:val="00854EBD"/>
    <w:rsid w:val="00855119"/>
    <w:rsid w:val="00855487"/>
    <w:rsid w:val="00855A2D"/>
    <w:rsid w:val="00855E15"/>
    <w:rsid w:val="008560FF"/>
    <w:rsid w:val="00856B1C"/>
    <w:rsid w:val="00856D16"/>
    <w:rsid w:val="00856D30"/>
    <w:rsid w:val="00857048"/>
    <w:rsid w:val="00857141"/>
    <w:rsid w:val="00857469"/>
    <w:rsid w:val="008575A4"/>
    <w:rsid w:val="008604D4"/>
    <w:rsid w:val="00861090"/>
    <w:rsid w:val="00861A4B"/>
    <w:rsid w:val="00862321"/>
    <w:rsid w:val="008627AE"/>
    <w:rsid w:val="00863063"/>
    <w:rsid w:val="008633EE"/>
    <w:rsid w:val="008634B4"/>
    <w:rsid w:val="008636A5"/>
    <w:rsid w:val="0086378F"/>
    <w:rsid w:val="00863BEA"/>
    <w:rsid w:val="008640E0"/>
    <w:rsid w:val="008644ED"/>
    <w:rsid w:val="00864807"/>
    <w:rsid w:val="00864C97"/>
    <w:rsid w:val="00864E63"/>
    <w:rsid w:val="00866261"/>
    <w:rsid w:val="0086667E"/>
    <w:rsid w:val="008667AD"/>
    <w:rsid w:val="00866EE5"/>
    <w:rsid w:val="00867342"/>
    <w:rsid w:val="0086756C"/>
    <w:rsid w:val="00867E9E"/>
    <w:rsid w:val="00871456"/>
    <w:rsid w:val="00871B28"/>
    <w:rsid w:val="00871DD1"/>
    <w:rsid w:val="00871DEA"/>
    <w:rsid w:val="00872491"/>
    <w:rsid w:val="008729B7"/>
    <w:rsid w:val="00873169"/>
    <w:rsid w:val="00873AA6"/>
    <w:rsid w:val="008749A7"/>
    <w:rsid w:val="008749AE"/>
    <w:rsid w:val="0087511C"/>
    <w:rsid w:val="00875756"/>
    <w:rsid w:val="00875900"/>
    <w:rsid w:val="00875E07"/>
    <w:rsid w:val="00875FB1"/>
    <w:rsid w:val="00876354"/>
    <w:rsid w:val="0087666A"/>
    <w:rsid w:val="00876AAB"/>
    <w:rsid w:val="00876BBC"/>
    <w:rsid w:val="00877255"/>
    <w:rsid w:val="00880296"/>
    <w:rsid w:val="00880C13"/>
    <w:rsid w:val="00880C4C"/>
    <w:rsid w:val="008811F5"/>
    <w:rsid w:val="008820E9"/>
    <w:rsid w:val="0088242E"/>
    <w:rsid w:val="00882497"/>
    <w:rsid w:val="0088278B"/>
    <w:rsid w:val="00882995"/>
    <w:rsid w:val="00882D2E"/>
    <w:rsid w:val="00882DC8"/>
    <w:rsid w:val="00883A99"/>
    <w:rsid w:val="00883F9D"/>
    <w:rsid w:val="008842AD"/>
    <w:rsid w:val="00884A0C"/>
    <w:rsid w:val="00885B4B"/>
    <w:rsid w:val="00885F25"/>
    <w:rsid w:val="00885F85"/>
    <w:rsid w:val="00886DA6"/>
    <w:rsid w:val="0088769D"/>
    <w:rsid w:val="008878DC"/>
    <w:rsid w:val="00887C31"/>
    <w:rsid w:val="00890698"/>
    <w:rsid w:val="00891527"/>
    <w:rsid w:val="008917EC"/>
    <w:rsid w:val="008919E3"/>
    <w:rsid w:val="00891FAC"/>
    <w:rsid w:val="008923D3"/>
    <w:rsid w:val="0089248F"/>
    <w:rsid w:val="00892553"/>
    <w:rsid w:val="008928C6"/>
    <w:rsid w:val="00892D3C"/>
    <w:rsid w:val="00893054"/>
    <w:rsid w:val="0089336F"/>
    <w:rsid w:val="00893E54"/>
    <w:rsid w:val="0089413B"/>
    <w:rsid w:val="008943F2"/>
    <w:rsid w:val="0089489E"/>
    <w:rsid w:val="008954B2"/>
    <w:rsid w:val="00895A3A"/>
    <w:rsid w:val="008963DD"/>
    <w:rsid w:val="008965CD"/>
    <w:rsid w:val="00897121"/>
    <w:rsid w:val="008971D4"/>
    <w:rsid w:val="0089728B"/>
    <w:rsid w:val="00897555"/>
    <w:rsid w:val="00897F62"/>
    <w:rsid w:val="008A011A"/>
    <w:rsid w:val="008A01C9"/>
    <w:rsid w:val="008A07A9"/>
    <w:rsid w:val="008A0BA3"/>
    <w:rsid w:val="008A0CF6"/>
    <w:rsid w:val="008A0FF5"/>
    <w:rsid w:val="008A1114"/>
    <w:rsid w:val="008A14C7"/>
    <w:rsid w:val="008A17C9"/>
    <w:rsid w:val="008A231A"/>
    <w:rsid w:val="008A26CA"/>
    <w:rsid w:val="008A3513"/>
    <w:rsid w:val="008A35AB"/>
    <w:rsid w:val="008A3D66"/>
    <w:rsid w:val="008A3DD4"/>
    <w:rsid w:val="008A3E66"/>
    <w:rsid w:val="008A40EC"/>
    <w:rsid w:val="008A474F"/>
    <w:rsid w:val="008A4E07"/>
    <w:rsid w:val="008A524B"/>
    <w:rsid w:val="008A5718"/>
    <w:rsid w:val="008A5750"/>
    <w:rsid w:val="008A57A0"/>
    <w:rsid w:val="008A5D1E"/>
    <w:rsid w:val="008A5D62"/>
    <w:rsid w:val="008A5E1B"/>
    <w:rsid w:val="008A645A"/>
    <w:rsid w:val="008A695C"/>
    <w:rsid w:val="008A6A6F"/>
    <w:rsid w:val="008A6AEA"/>
    <w:rsid w:val="008A6C91"/>
    <w:rsid w:val="008A7389"/>
    <w:rsid w:val="008B0259"/>
    <w:rsid w:val="008B0471"/>
    <w:rsid w:val="008B09B6"/>
    <w:rsid w:val="008B0F37"/>
    <w:rsid w:val="008B106E"/>
    <w:rsid w:val="008B18F1"/>
    <w:rsid w:val="008B19E2"/>
    <w:rsid w:val="008B21DE"/>
    <w:rsid w:val="008B2BBE"/>
    <w:rsid w:val="008B2CFD"/>
    <w:rsid w:val="008B3B72"/>
    <w:rsid w:val="008B3ED1"/>
    <w:rsid w:val="008B415A"/>
    <w:rsid w:val="008B4565"/>
    <w:rsid w:val="008B4A37"/>
    <w:rsid w:val="008B563B"/>
    <w:rsid w:val="008B5B09"/>
    <w:rsid w:val="008B5C59"/>
    <w:rsid w:val="008B5F72"/>
    <w:rsid w:val="008B651D"/>
    <w:rsid w:val="008B68C9"/>
    <w:rsid w:val="008B6B41"/>
    <w:rsid w:val="008B6BA2"/>
    <w:rsid w:val="008B6F33"/>
    <w:rsid w:val="008B71B9"/>
    <w:rsid w:val="008B7532"/>
    <w:rsid w:val="008B76DD"/>
    <w:rsid w:val="008B7931"/>
    <w:rsid w:val="008C012C"/>
    <w:rsid w:val="008C01E2"/>
    <w:rsid w:val="008C051E"/>
    <w:rsid w:val="008C0D10"/>
    <w:rsid w:val="008C0D9B"/>
    <w:rsid w:val="008C1217"/>
    <w:rsid w:val="008C26D7"/>
    <w:rsid w:val="008C27F9"/>
    <w:rsid w:val="008C2909"/>
    <w:rsid w:val="008C2E5D"/>
    <w:rsid w:val="008C322F"/>
    <w:rsid w:val="008C32BF"/>
    <w:rsid w:val="008C3B8C"/>
    <w:rsid w:val="008C3C8E"/>
    <w:rsid w:val="008C428B"/>
    <w:rsid w:val="008C4501"/>
    <w:rsid w:val="008C46C2"/>
    <w:rsid w:val="008C5011"/>
    <w:rsid w:val="008C5522"/>
    <w:rsid w:val="008C6363"/>
    <w:rsid w:val="008C64DF"/>
    <w:rsid w:val="008C6A3C"/>
    <w:rsid w:val="008C6EE6"/>
    <w:rsid w:val="008C71BB"/>
    <w:rsid w:val="008C76D7"/>
    <w:rsid w:val="008C79F1"/>
    <w:rsid w:val="008C7B5E"/>
    <w:rsid w:val="008C7C1C"/>
    <w:rsid w:val="008D020D"/>
    <w:rsid w:val="008D0990"/>
    <w:rsid w:val="008D0991"/>
    <w:rsid w:val="008D14D0"/>
    <w:rsid w:val="008D1EC8"/>
    <w:rsid w:val="008D2155"/>
    <w:rsid w:val="008D2342"/>
    <w:rsid w:val="008D2374"/>
    <w:rsid w:val="008D23ED"/>
    <w:rsid w:val="008D28D0"/>
    <w:rsid w:val="008D3126"/>
    <w:rsid w:val="008D3141"/>
    <w:rsid w:val="008D33CC"/>
    <w:rsid w:val="008D34DD"/>
    <w:rsid w:val="008D46F5"/>
    <w:rsid w:val="008D5459"/>
    <w:rsid w:val="008D5610"/>
    <w:rsid w:val="008D5C6C"/>
    <w:rsid w:val="008D6089"/>
    <w:rsid w:val="008D6B0A"/>
    <w:rsid w:val="008D7027"/>
    <w:rsid w:val="008D76EC"/>
    <w:rsid w:val="008D79ED"/>
    <w:rsid w:val="008D7A09"/>
    <w:rsid w:val="008D7BF8"/>
    <w:rsid w:val="008E028F"/>
    <w:rsid w:val="008E082F"/>
    <w:rsid w:val="008E1176"/>
    <w:rsid w:val="008E1730"/>
    <w:rsid w:val="008E1CEB"/>
    <w:rsid w:val="008E1FA1"/>
    <w:rsid w:val="008E278D"/>
    <w:rsid w:val="008E2EFA"/>
    <w:rsid w:val="008E357B"/>
    <w:rsid w:val="008E3937"/>
    <w:rsid w:val="008E3E4F"/>
    <w:rsid w:val="008E46A6"/>
    <w:rsid w:val="008E5077"/>
    <w:rsid w:val="008E586B"/>
    <w:rsid w:val="008E687A"/>
    <w:rsid w:val="008E6916"/>
    <w:rsid w:val="008E6B39"/>
    <w:rsid w:val="008E719C"/>
    <w:rsid w:val="008E737F"/>
    <w:rsid w:val="008E75DE"/>
    <w:rsid w:val="008E7B8F"/>
    <w:rsid w:val="008E7DB7"/>
    <w:rsid w:val="008E7FAB"/>
    <w:rsid w:val="008F00DC"/>
    <w:rsid w:val="008F0B05"/>
    <w:rsid w:val="008F0BC1"/>
    <w:rsid w:val="008F0CB8"/>
    <w:rsid w:val="008F162B"/>
    <w:rsid w:val="008F1837"/>
    <w:rsid w:val="008F1CBB"/>
    <w:rsid w:val="008F266A"/>
    <w:rsid w:val="008F3120"/>
    <w:rsid w:val="008F34A0"/>
    <w:rsid w:val="008F36E6"/>
    <w:rsid w:val="008F39C4"/>
    <w:rsid w:val="008F3ED2"/>
    <w:rsid w:val="008F51A8"/>
    <w:rsid w:val="008F52C1"/>
    <w:rsid w:val="008F5531"/>
    <w:rsid w:val="008F5965"/>
    <w:rsid w:val="008F6620"/>
    <w:rsid w:val="008F6768"/>
    <w:rsid w:val="008F680E"/>
    <w:rsid w:val="008F6B84"/>
    <w:rsid w:val="008F6BCA"/>
    <w:rsid w:val="008F6FBB"/>
    <w:rsid w:val="008F7177"/>
    <w:rsid w:val="008F7229"/>
    <w:rsid w:val="008F7900"/>
    <w:rsid w:val="00900302"/>
    <w:rsid w:val="00900698"/>
    <w:rsid w:val="00900911"/>
    <w:rsid w:val="009009A8"/>
    <w:rsid w:val="00900EC0"/>
    <w:rsid w:val="00900F5D"/>
    <w:rsid w:val="00902166"/>
    <w:rsid w:val="009022AE"/>
    <w:rsid w:val="009024DF"/>
    <w:rsid w:val="00902ACB"/>
    <w:rsid w:val="00902C91"/>
    <w:rsid w:val="00902E65"/>
    <w:rsid w:val="00903301"/>
    <w:rsid w:val="009040B4"/>
    <w:rsid w:val="00904135"/>
    <w:rsid w:val="00904639"/>
    <w:rsid w:val="00904A56"/>
    <w:rsid w:val="00904AF8"/>
    <w:rsid w:val="009050E5"/>
    <w:rsid w:val="00905641"/>
    <w:rsid w:val="009058A4"/>
    <w:rsid w:val="00905AF7"/>
    <w:rsid w:val="00906269"/>
    <w:rsid w:val="00906308"/>
    <w:rsid w:val="00906840"/>
    <w:rsid w:val="0090736D"/>
    <w:rsid w:val="009073A8"/>
    <w:rsid w:val="009074FA"/>
    <w:rsid w:val="0090772A"/>
    <w:rsid w:val="00907A30"/>
    <w:rsid w:val="00907A64"/>
    <w:rsid w:val="00910226"/>
    <w:rsid w:val="0091099F"/>
    <w:rsid w:val="00911F21"/>
    <w:rsid w:val="00911F58"/>
    <w:rsid w:val="00912A60"/>
    <w:rsid w:val="00912C07"/>
    <w:rsid w:val="00912C25"/>
    <w:rsid w:val="009131EE"/>
    <w:rsid w:val="00913C77"/>
    <w:rsid w:val="009147BF"/>
    <w:rsid w:val="009149B3"/>
    <w:rsid w:val="00914DA6"/>
    <w:rsid w:val="00914DE0"/>
    <w:rsid w:val="009151E8"/>
    <w:rsid w:val="00915775"/>
    <w:rsid w:val="00915852"/>
    <w:rsid w:val="00915BE2"/>
    <w:rsid w:val="00915C89"/>
    <w:rsid w:val="00916B66"/>
    <w:rsid w:val="00916CCA"/>
    <w:rsid w:val="009175CD"/>
    <w:rsid w:val="00917CB1"/>
    <w:rsid w:val="0092048E"/>
    <w:rsid w:val="00920CB4"/>
    <w:rsid w:val="00920E3F"/>
    <w:rsid w:val="00921258"/>
    <w:rsid w:val="00922563"/>
    <w:rsid w:val="0092472A"/>
    <w:rsid w:val="00925056"/>
    <w:rsid w:val="0092556E"/>
    <w:rsid w:val="00925757"/>
    <w:rsid w:val="00925E68"/>
    <w:rsid w:val="00925F38"/>
    <w:rsid w:val="0092681F"/>
    <w:rsid w:val="009269AA"/>
    <w:rsid w:val="00926B47"/>
    <w:rsid w:val="00927472"/>
    <w:rsid w:val="00927F5D"/>
    <w:rsid w:val="00930031"/>
    <w:rsid w:val="0093056F"/>
    <w:rsid w:val="00931259"/>
    <w:rsid w:val="0093142F"/>
    <w:rsid w:val="00931D92"/>
    <w:rsid w:val="00932190"/>
    <w:rsid w:val="009336CF"/>
    <w:rsid w:val="00933B8B"/>
    <w:rsid w:val="00933E98"/>
    <w:rsid w:val="00934325"/>
    <w:rsid w:val="00934ABD"/>
    <w:rsid w:val="00934B29"/>
    <w:rsid w:val="00934CAF"/>
    <w:rsid w:val="00934EB6"/>
    <w:rsid w:val="00934F9A"/>
    <w:rsid w:val="00935B56"/>
    <w:rsid w:val="00936448"/>
    <w:rsid w:val="009364EC"/>
    <w:rsid w:val="009366F7"/>
    <w:rsid w:val="009368BB"/>
    <w:rsid w:val="00936B79"/>
    <w:rsid w:val="00937008"/>
    <w:rsid w:val="009375FF"/>
    <w:rsid w:val="0093769C"/>
    <w:rsid w:val="00937B22"/>
    <w:rsid w:val="009400E5"/>
    <w:rsid w:val="009401AC"/>
    <w:rsid w:val="009402E0"/>
    <w:rsid w:val="00940457"/>
    <w:rsid w:val="00941246"/>
    <w:rsid w:val="00941315"/>
    <w:rsid w:val="00941D05"/>
    <w:rsid w:val="0094210B"/>
    <w:rsid w:val="009428BD"/>
    <w:rsid w:val="00942A1D"/>
    <w:rsid w:val="00942A38"/>
    <w:rsid w:val="00942B16"/>
    <w:rsid w:val="00942C3D"/>
    <w:rsid w:val="00942FD1"/>
    <w:rsid w:val="00943464"/>
    <w:rsid w:val="0094391D"/>
    <w:rsid w:val="00944B7A"/>
    <w:rsid w:val="00944CC7"/>
    <w:rsid w:val="009452E3"/>
    <w:rsid w:val="0094583F"/>
    <w:rsid w:val="009469B4"/>
    <w:rsid w:val="00946DC7"/>
    <w:rsid w:val="00946FFD"/>
    <w:rsid w:val="0094737A"/>
    <w:rsid w:val="00947A12"/>
    <w:rsid w:val="00950041"/>
    <w:rsid w:val="00950B68"/>
    <w:rsid w:val="00950DD5"/>
    <w:rsid w:val="00950F58"/>
    <w:rsid w:val="00952BA8"/>
    <w:rsid w:val="00952BD3"/>
    <w:rsid w:val="00952FC2"/>
    <w:rsid w:val="00953331"/>
    <w:rsid w:val="009536A4"/>
    <w:rsid w:val="009540C9"/>
    <w:rsid w:val="0095503E"/>
    <w:rsid w:val="009561D7"/>
    <w:rsid w:val="00956753"/>
    <w:rsid w:val="00956C12"/>
    <w:rsid w:val="00956D23"/>
    <w:rsid w:val="00956EDE"/>
    <w:rsid w:val="00956F82"/>
    <w:rsid w:val="0095711E"/>
    <w:rsid w:val="009573A8"/>
    <w:rsid w:val="00957D7E"/>
    <w:rsid w:val="0096059C"/>
    <w:rsid w:val="009605BC"/>
    <w:rsid w:val="00960B54"/>
    <w:rsid w:val="00961BAA"/>
    <w:rsid w:val="00961CAC"/>
    <w:rsid w:val="009622FC"/>
    <w:rsid w:val="00962419"/>
    <w:rsid w:val="00962F4A"/>
    <w:rsid w:val="00963BCC"/>
    <w:rsid w:val="00964409"/>
    <w:rsid w:val="00964E20"/>
    <w:rsid w:val="00965241"/>
    <w:rsid w:val="0096556B"/>
    <w:rsid w:val="00965708"/>
    <w:rsid w:val="009658ED"/>
    <w:rsid w:val="00965924"/>
    <w:rsid w:val="00965B1A"/>
    <w:rsid w:val="0096615B"/>
    <w:rsid w:val="00967F3D"/>
    <w:rsid w:val="00970729"/>
    <w:rsid w:val="00970F93"/>
    <w:rsid w:val="00970F97"/>
    <w:rsid w:val="009710D2"/>
    <w:rsid w:val="00971279"/>
    <w:rsid w:val="0097138A"/>
    <w:rsid w:val="009717AD"/>
    <w:rsid w:val="00971AAA"/>
    <w:rsid w:val="0097382D"/>
    <w:rsid w:val="00973E93"/>
    <w:rsid w:val="00974545"/>
    <w:rsid w:val="00974B30"/>
    <w:rsid w:val="00974B62"/>
    <w:rsid w:val="00974EB1"/>
    <w:rsid w:val="00975C16"/>
    <w:rsid w:val="0097663A"/>
    <w:rsid w:val="00977CB6"/>
    <w:rsid w:val="0098002C"/>
    <w:rsid w:val="0098066C"/>
    <w:rsid w:val="00980A95"/>
    <w:rsid w:val="00980D64"/>
    <w:rsid w:val="00981383"/>
    <w:rsid w:val="009814CD"/>
    <w:rsid w:val="009817B2"/>
    <w:rsid w:val="0098197D"/>
    <w:rsid w:val="00981DD6"/>
    <w:rsid w:val="00982669"/>
    <w:rsid w:val="009826BD"/>
    <w:rsid w:val="00982DE6"/>
    <w:rsid w:val="00983FF8"/>
    <w:rsid w:val="009840EA"/>
    <w:rsid w:val="009847C6"/>
    <w:rsid w:val="0098506B"/>
    <w:rsid w:val="009856D7"/>
    <w:rsid w:val="009870DA"/>
    <w:rsid w:val="009879A2"/>
    <w:rsid w:val="009902F4"/>
    <w:rsid w:val="00990617"/>
    <w:rsid w:val="009917CA"/>
    <w:rsid w:val="0099184C"/>
    <w:rsid w:val="009920D1"/>
    <w:rsid w:val="009921BF"/>
    <w:rsid w:val="009922CE"/>
    <w:rsid w:val="00992590"/>
    <w:rsid w:val="00992601"/>
    <w:rsid w:val="0099289F"/>
    <w:rsid w:val="009929C9"/>
    <w:rsid w:val="00992F58"/>
    <w:rsid w:val="009933F6"/>
    <w:rsid w:val="00993712"/>
    <w:rsid w:val="0099378C"/>
    <w:rsid w:val="00993D3A"/>
    <w:rsid w:val="00994AAD"/>
    <w:rsid w:val="00994B7D"/>
    <w:rsid w:val="00994FC3"/>
    <w:rsid w:val="0099516A"/>
    <w:rsid w:val="009953C0"/>
    <w:rsid w:val="00996B6A"/>
    <w:rsid w:val="00996D3D"/>
    <w:rsid w:val="00997213"/>
    <w:rsid w:val="00997981"/>
    <w:rsid w:val="009A09AA"/>
    <w:rsid w:val="009A0C55"/>
    <w:rsid w:val="009A0CAC"/>
    <w:rsid w:val="009A0FB6"/>
    <w:rsid w:val="009A1070"/>
    <w:rsid w:val="009A145D"/>
    <w:rsid w:val="009A1D0B"/>
    <w:rsid w:val="009A1E1E"/>
    <w:rsid w:val="009A27F4"/>
    <w:rsid w:val="009A2C69"/>
    <w:rsid w:val="009A324D"/>
    <w:rsid w:val="009A3C0F"/>
    <w:rsid w:val="009A5294"/>
    <w:rsid w:val="009A53D6"/>
    <w:rsid w:val="009A55B3"/>
    <w:rsid w:val="009A5698"/>
    <w:rsid w:val="009A58D5"/>
    <w:rsid w:val="009A59A2"/>
    <w:rsid w:val="009A5A46"/>
    <w:rsid w:val="009A6280"/>
    <w:rsid w:val="009A6F54"/>
    <w:rsid w:val="009A7022"/>
    <w:rsid w:val="009A709C"/>
    <w:rsid w:val="009A74A4"/>
    <w:rsid w:val="009A763B"/>
    <w:rsid w:val="009A7E1D"/>
    <w:rsid w:val="009B03A4"/>
    <w:rsid w:val="009B1D8F"/>
    <w:rsid w:val="009B2958"/>
    <w:rsid w:val="009B2D9F"/>
    <w:rsid w:val="009B2F2D"/>
    <w:rsid w:val="009B2F3A"/>
    <w:rsid w:val="009B2FBE"/>
    <w:rsid w:val="009B353B"/>
    <w:rsid w:val="009B3F6F"/>
    <w:rsid w:val="009B4059"/>
    <w:rsid w:val="009B432F"/>
    <w:rsid w:val="009B5D00"/>
    <w:rsid w:val="009B5D29"/>
    <w:rsid w:val="009B5DA5"/>
    <w:rsid w:val="009B5E87"/>
    <w:rsid w:val="009B5FD5"/>
    <w:rsid w:val="009B6D86"/>
    <w:rsid w:val="009B6EB6"/>
    <w:rsid w:val="009B75DD"/>
    <w:rsid w:val="009B77BC"/>
    <w:rsid w:val="009C0A5A"/>
    <w:rsid w:val="009C2569"/>
    <w:rsid w:val="009C2666"/>
    <w:rsid w:val="009C29DF"/>
    <w:rsid w:val="009C2D62"/>
    <w:rsid w:val="009C2DA9"/>
    <w:rsid w:val="009C2EE1"/>
    <w:rsid w:val="009C30E6"/>
    <w:rsid w:val="009C329E"/>
    <w:rsid w:val="009C4965"/>
    <w:rsid w:val="009C5F98"/>
    <w:rsid w:val="009C62F1"/>
    <w:rsid w:val="009C68E7"/>
    <w:rsid w:val="009C6B67"/>
    <w:rsid w:val="009C6E20"/>
    <w:rsid w:val="009C70D0"/>
    <w:rsid w:val="009C71D0"/>
    <w:rsid w:val="009C74DA"/>
    <w:rsid w:val="009C7AAC"/>
    <w:rsid w:val="009C7BEB"/>
    <w:rsid w:val="009D027F"/>
    <w:rsid w:val="009D0328"/>
    <w:rsid w:val="009D1A45"/>
    <w:rsid w:val="009D1AD0"/>
    <w:rsid w:val="009D1EC6"/>
    <w:rsid w:val="009D2878"/>
    <w:rsid w:val="009D2B3C"/>
    <w:rsid w:val="009D372F"/>
    <w:rsid w:val="009D42A4"/>
    <w:rsid w:val="009D47A6"/>
    <w:rsid w:val="009D4841"/>
    <w:rsid w:val="009D48F2"/>
    <w:rsid w:val="009D4A88"/>
    <w:rsid w:val="009D512D"/>
    <w:rsid w:val="009D51A2"/>
    <w:rsid w:val="009D5636"/>
    <w:rsid w:val="009D564E"/>
    <w:rsid w:val="009D6BB9"/>
    <w:rsid w:val="009D6F2C"/>
    <w:rsid w:val="009D79C9"/>
    <w:rsid w:val="009D7A68"/>
    <w:rsid w:val="009D7AE8"/>
    <w:rsid w:val="009E00D3"/>
    <w:rsid w:val="009E0114"/>
    <w:rsid w:val="009E0373"/>
    <w:rsid w:val="009E0387"/>
    <w:rsid w:val="009E0A61"/>
    <w:rsid w:val="009E0DB1"/>
    <w:rsid w:val="009E0DCD"/>
    <w:rsid w:val="009E1370"/>
    <w:rsid w:val="009E17A7"/>
    <w:rsid w:val="009E2A40"/>
    <w:rsid w:val="009E2A86"/>
    <w:rsid w:val="009E2FB2"/>
    <w:rsid w:val="009E35BC"/>
    <w:rsid w:val="009E380A"/>
    <w:rsid w:val="009E3904"/>
    <w:rsid w:val="009E3E26"/>
    <w:rsid w:val="009E4408"/>
    <w:rsid w:val="009E4447"/>
    <w:rsid w:val="009E50D0"/>
    <w:rsid w:val="009E535F"/>
    <w:rsid w:val="009E5844"/>
    <w:rsid w:val="009E592A"/>
    <w:rsid w:val="009E59CA"/>
    <w:rsid w:val="009E5AA9"/>
    <w:rsid w:val="009E7560"/>
    <w:rsid w:val="009E7616"/>
    <w:rsid w:val="009F0553"/>
    <w:rsid w:val="009F063A"/>
    <w:rsid w:val="009F0AF0"/>
    <w:rsid w:val="009F0DF7"/>
    <w:rsid w:val="009F1052"/>
    <w:rsid w:val="009F16B1"/>
    <w:rsid w:val="009F1910"/>
    <w:rsid w:val="009F1E47"/>
    <w:rsid w:val="009F1F04"/>
    <w:rsid w:val="009F2322"/>
    <w:rsid w:val="009F273F"/>
    <w:rsid w:val="009F2D09"/>
    <w:rsid w:val="009F3236"/>
    <w:rsid w:val="009F32FA"/>
    <w:rsid w:val="009F39E6"/>
    <w:rsid w:val="009F3BF7"/>
    <w:rsid w:val="009F4AF1"/>
    <w:rsid w:val="009F6292"/>
    <w:rsid w:val="009F6706"/>
    <w:rsid w:val="009F6E2B"/>
    <w:rsid w:val="009F752E"/>
    <w:rsid w:val="009F7BE5"/>
    <w:rsid w:val="009F7C81"/>
    <w:rsid w:val="00A005E7"/>
    <w:rsid w:val="00A00A33"/>
    <w:rsid w:val="00A01393"/>
    <w:rsid w:val="00A02985"/>
    <w:rsid w:val="00A03433"/>
    <w:rsid w:val="00A03478"/>
    <w:rsid w:val="00A04334"/>
    <w:rsid w:val="00A04540"/>
    <w:rsid w:val="00A0473B"/>
    <w:rsid w:val="00A04868"/>
    <w:rsid w:val="00A05426"/>
    <w:rsid w:val="00A05998"/>
    <w:rsid w:val="00A06124"/>
    <w:rsid w:val="00A065AF"/>
    <w:rsid w:val="00A069BF"/>
    <w:rsid w:val="00A06D1C"/>
    <w:rsid w:val="00A079D8"/>
    <w:rsid w:val="00A07A1B"/>
    <w:rsid w:val="00A07AB0"/>
    <w:rsid w:val="00A109F4"/>
    <w:rsid w:val="00A10B96"/>
    <w:rsid w:val="00A10E9D"/>
    <w:rsid w:val="00A111A3"/>
    <w:rsid w:val="00A11736"/>
    <w:rsid w:val="00A11BE8"/>
    <w:rsid w:val="00A11E1E"/>
    <w:rsid w:val="00A12172"/>
    <w:rsid w:val="00A124FF"/>
    <w:rsid w:val="00A129FA"/>
    <w:rsid w:val="00A13C98"/>
    <w:rsid w:val="00A140EF"/>
    <w:rsid w:val="00A143B1"/>
    <w:rsid w:val="00A14CC8"/>
    <w:rsid w:val="00A153F0"/>
    <w:rsid w:val="00A15C5F"/>
    <w:rsid w:val="00A15E28"/>
    <w:rsid w:val="00A1679F"/>
    <w:rsid w:val="00A167AC"/>
    <w:rsid w:val="00A168C3"/>
    <w:rsid w:val="00A16ACA"/>
    <w:rsid w:val="00A16C0A"/>
    <w:rsid w:val="00A174AB"/>
    <w:rsid w:val="00A17774"/>
    <w:rsid w:val="00A20B5C"/>
    <w:rsid w:val="00A20CFE"/>
    <w:rsid w:val="00A21E1F"/>
    <w:rsid w:val="00A21ECF"/>
    <w:rsid w:val="00A22654"/>
    <w:rsid w:val="00A228F7"/>
    <w:rsid w:val="00A2395C"/>
    <w:rsid w:val="00A23B80"/>
    <w:rsid w:val="00A24C9C"/>
    <w:rsid w:val="00A25347"/>
    <w:rsid w:val="00A25449"/>
    <w:rsid w:val="00A257F1"/>
    <w:rsid w:val="00A26267"/>
    <w:rsid w:val="00A26390"/>
    <w:rsid w:val="00A266A3"/>
    <w:rsid w:val="00A26943"/>
    <w:rsid w:val="00A27064"/>
    <w:rsid w:val="00A2760B"/>
    <w:rsid w:val="00A30595"/>
    <w:rsid w:val="00A30779"/>
    <w:rsid w:val="00A315A6"/>
    <w:rsid w:val="00A31C21"/>
    <w:rsid w:val="00A31D3A"/>
    <w:rsid w:val="00A31E72"/>
    <w:rsid w:val="00A323DC"/>
    <w:rsid w:val="00A32D28"/>
    <w:rsid w:val="00A32F21"/>
    <w:rsid w:val="00A34133"/>
    <w:rsid w:val="00A346D3"/>
    <w:rsid w:val="00A34B47"/>
    <w:rsid w:val="00A34DAB"/>
    <w:rsid w:val="00A355CC"/>
    <w:rsid w:val="00A36132"/>
    <w:rsid w:val="00A36794"/>
    <w:rsid w:val="00A369A7"/>
    <w:rsid w:val="00A36BE1"/>
    <w:rsid w:val="00A36D3A"/>
    <w:rsid w:val="00A36DEE"/>
    <w:rsid w:val="00A37222"/>
    <w:rsid w:val="00A37288"/>
    <w:rsid w:val="00A37B19"/>
    <w:rsid w:val="00A40F15"/>
    <w:rsid w:val="00A41555"/>
    <w:rsid w:val="00A419AA"/>
    <w:rsid w:val="00A41CE4"/>
    <w:rsid w:val="00A41FFB"/>
    <w:rsid w:val="00A4255A"/>
    <w:rsid w:val="00A4267F"/>
    <w:rsid w:val="00A43A89"/>
    <w:rsid w:val="00A44049"/>
    <w:rsid w:val="00A44091"/>
    <w:rsid w:val="00A4438E"/>
    <w:rsid w:val="00A44EBD"/>
    <w:rsid w:val="00A450BA"/>
    <w:rsid w:val="00A452C5"/>
    <w:rsid w:val="00A45E7D"/>
    <w:rsid w:val="00A4672E"/>
    <w:rsid w:val="00A46849"/>
    <w:rsid w:val="00A46F35"/>
    <w:rsid w:val="00A471EA"/>
    <w:rsid w:val="00A47203"/>
    <w:rsid w:val="00A47369"/>
    <w:rsid w:val="00A474F4"/>
    <w:rsid w:val="00A47975"/>
    <w:rsid w:val="00A5021D"/>
    <w:rsid w:val="00A507E6"/>
    <w:rsid w:val="00A512D5"/>
    <w:rsid w:val="00A51C20"/>
    <w:rsid w:val="00A51FBF"/>
    <w:rsid w:val="00A52109"/>
    <w:rsid w:val="00A527DA"/>
    <w:rsid w:val="00A52977"/>
    <w:rsid w:val="00A52ABD"/>
    <w:rsid w:val="00A52E0E"/>
    <w:rsid w:val="00A52FFB"/>
    <w:rsid w:val="00A53BAB"/>
    <w:rsid w:val="00A54453"/>
    <w:rsid w:val="00A5455D"/>
    <w:rsid w:val="00A54579"/>
    <w:rsid w:val="00A548CA"/>
    <w:rsid w:val="00A549EC"/>
    <w:rsid w:val="00A54A46"/>
    <w:rsid w:val="00A54DF9"/>
    <w:rsid w:val="00A54E86"/>
    <w:rsid w:val="00A551DD"/>
    <w:rsid w:val="00A551E4"/>
    <w:rsid w:val="00A558D0"/>
    <w:rsid w:val="00A56058"/>
    <w:rsid w:val="00A56062"/>
    <w:rsid w:val="00A567E1"/>
    <w:rsid w:val="00A5697E"/>
    <w:rsid w:val="00A56D3A"/>
    <w:rsid w:val="00A56F1C"/>
    <w:rsid w:val="00A5722A"/>
    <w:rsid w:val="00A5723F"/>
    <w:rsid w:val="00A574EF"/>
    <w:rsid w:val="00A57A0F"/>
    <w:rsid w:val="00A60D62"/>
    <w:rsid w:val="00A6152E"/>
    <w:rsid w:val="00A62197"/>
    <w:rsid w:val="00A62C75"/>
    <w:rsid w:val="00A63366"/>
    <w:rsid w:val="00A635E1"/>
    <w:rsid w:val="00A642EE"/>
    <w:rsid w:val="00A64CAF"/>
    <w:rsid w:val="00A6561D"/>
    <w:rsid w:val="00A661D0"/>
    <w:rsid w:val="00A66417"/>
    <w:rsid w:val="00A66727"/>
    <w:rsid w:val="00A66E7F"/>
    <w:rsid w:val="00A66EC1"/>
    <w:rsid w:val="00A674E7"/>
    <w:rsid w:val="00A6774A"/>
    <w:rsid w:val="00A70418"/>
    <w:rsid w:val="00A704F7"/>
    <w:rsid w:val="00A7055B"/>
    <w:rsid w:val="00A70AA5"/>
    <w:rsid w:val="00A70CB5"/>
    <w:rsid w:val="00A7115D"/>
    <w:rsid w:val="00A71677"/>
    <w:rsid w:val="00A717AF"/>
    <w:rsid w:val="00A71EF0"/>
    <w:rsid w:val="00A72120"/>
    <w:rsid w:val="00A72191"/>
    <w:rsid w:val="00A7298E"/>
    <w:rsid w:val="00A729AA"/>
    <w:rsid w:val="00A72F68"/>
    <w:rsid w:val="00A72FCD"/>
    <w:rsid w:val="00A7367F"/>
    <w:rsid w:val="00A7375D"/>
    <w:rsid w:val="00A737FB"/>
    <w:rsid w:val="00A73C40"/>
    <w:rsid w:val="00A747BE"/>
    <w:rsid w:val="00A74A63"/>
    <w:rsid w:val="00A752CA"/>
    <w:rsid w:val="00A7555A"/>
    <w:rsid w:val="00A75E13"/>
    <w:rsid w:val="00A770DD"/>
    <w:rsid w:val="00A7755A"/>
    <w:rsid w:val="00A77742"/>
    <w:rsid w:val="00A77979"/>
    <w:rsid w:val="00A779C0"/>
    <w:rsid w:val="00A802A8"/>
    <w:rsid w:val="00A805A8"/>
    <w:rsid w:val="00A80C20"/>
    <w:rsid w:val="00A80E20"/>
    <w:rsid w:val="00A810F9"/>
    <w:rsid w:val="00A8165E"/>
    <w:rsid w:val="00A81881"/>
    <w:rsid w:val="00A818CE"/>
    <w:rsid w:val="00A818E2"/>
    <w:rsid w:val="00A82F91"/>
    <w:rsid w:val="00A83326"/>
    <w:rsid w:val="00A833F1"/>
    <w:rsid w:val="00A837BD"/>
    <w:rsid w:val="00A83D57"/>
    <w:rsid w:val="00A83EAB"/>
    <w:rsid w:val="00A840D3"/>
    <w:rsid w:val="00A84305"/>
    <w:rsid w:val="00A846E9"/>
    <w:rsid w:val="00A8471D"/>
    <w:rsid w:val="00A84814"/>
    <w:rsid w:val="00A85178"/>
    <w:rsid w:val="00A85207"/>
    <w:rsid w:val="00A854A8"/>
    <w:rsid w:val="00A86B6D"/>
    <w:rsid w:val="00A87148"/>
    <w:rsid w:val="00A87ECA"/>
    <w:rsid w:val="00A87F5E"/>
    <w:rsid w:val="00A87FB0"/>
    <w:rsid w:val="00A901AD"/>
    <w:rsid w:val="00A904CE"/>
    <w:rsid w:val="00A906AF"/>
    <w:rsid w:val="00A9097D"/>
    <w:rsid w:val="00A90A9B"/>
    <w:rsid w:val="00A90DA0"/>
    <w:rsid w:val="00A91BCE"/>
    <w:rsid w:val="00A91C72"/>
    <w:rsid w:val="00A91FB8"/>
    <w:rsid w:val="00A91FC0"/>
    <w:rsid w:val="00A929A4"/>
    <w:rsid w:val="00A929DA"/>
    <w:rsid w:val="00A9340C"/>
    <w:rsid w:val="00A938AE"/>
    <w:rsid w:val="00A9419C"/>
    <w:rsid w:val="00A94543"/>
    <w:rsid w:val="00A95561"/>
    <w:rsid w:val="00A958A8"/>
    <w:rsid w:val="00A95967"/>
    <w:rsid w:val="00A95E0E"/>
    <w:rsid w:val="00A95F2F"/>
    <w:rsid w:val="00A96ED6"/>
    <w:rsid w:val="00A96FC5"/>
    <w:rsid w:val="00A9709B"/>
    <w:rsid w:val="00A976B4"/>
    <w:rsid w:val="00A97D28"/>
    <w:rsid w:val="00AA0306"/>
    <w:rsid w:val="00AA03A1"/>
    <w:rsid w:val="00AA1484"/>
    <w:rsid w:val="00AA2323"/>
    <w:rsid w:val="00AA2CB4"/>
    <w:rsid w:val="00AA2D4D"/>
    <w:rsid w:val="00AA32E2"/>
    <w:rsid w:val="00AA36C0"/>
    <w:rsid w:val="00AA36F1"/>
    <w:rsid w:val="00AA4067"/>
    <w:rsid w:val="00AA4090"/>
    <w:rsid w:val="00AA4843"/>
    <w:rsid w:val="00AA5401"/>
    <w:rsid w:val="00AA5662"/>
    <w:rsid w:val="00AA625E"/>
    <w:rsid w:val="00AA6B91"/>
    <w:rsid w:val="00AA6E45"/>
    <w:rsid w:val="00AA6FDA"/>
    <w:rsid w:val="00AA714E"/>
    <w:rsid w:val="00AA7153"/>
    <w:rsid w:val="00AA71D3"/>
    <w:rsid w:val="00AA7420"/>
    <w:rsid w:val="00AA75BD"/>
    <w:rsid w:val="00AA7C1C"/>
    <w:rsid w:val="00AA7F47"/>
    <w:rsid w:val="00AB01E4"/>
    <w:rsid w:val="00AB0398"/>
    <w:rsid w:val="00AB1146"/>
    <w:rsid w:val="00AB17B1"/>
    <w:rsid w:val="00AB1C40"/>
    <w:rsid w:val="00AB3101"/>
    <w:rsid w:val="00AB3983"/>
    <w:rsid w:val="00AB39CC"/>
    <w:rsid w:val="00AB526F"/>
    <w:rsid w:val="00AB52CD"/>
    <w:rsid w:val="00AB5328"/>
    <w:rsid w:val="00AB5388"/>
    <w:rsid w:val="00AB54D4"/>
    <w:rsid w:val="00AB626E"/>
    <w:rsid w:val="00AB6309"/>
    <w:rsid w:val="00AB7325"/>
    <w:rsid w:val="00AB7390"/>
    <w:rsid w:val="00AB74C9"/>
    <w:rsid w:val="00AB760A"/>
    <w:rsid w:val="00AB7CE2"/>
    <w:rsid w:val="00AC0095"/>
    <w:rsid w:val="00AC0EBF"/>
    <w:rsid w:val="00AC0F5C"/>
    <w:rsid w:val="00AC12A8"/>
    <w:rsid w:val="00AC1833"/>
    <w:rsid w:val="00AC183A"/>
    <w:rsid w:val="00AC1AEF"/>
    <w:rsid w:val="00AC223E"/>
    <w:rsid w:val="00AC2D06"/>
    <w:rsid w:val="00AC3B31"/>
    <w:rsid w:val="00AC3C0A"/>
    <w:rsid w:val="00AC40B7"/>
    <w:rsid w:val="00AC423A"/>
    <w:rsid w:val="00AC5118"/>
    <w:rsid w:val="00AC51B0"/>
    <w:rsid w:val="00AC58EE"/>
    <w:rsid w:val="00AC5E49"/>
    <w:rsid w:val="00AC68F4"/>
    <w:rsid w:val="00AC740F"/>
    <w:rsid w:val="00AC7F6E"/>
    <w:rsid w:val="00AD02C6"/>
    <w:rsid w:val="00AD09D6"/>
    <w:rsid w:val="00AD1C29"/>
    <w:rsid w:val="00AD1D49"/>
    <w:rsid w:val="00AD2858"/>
    <w:rsid w:val="00AD2E26"/>
    <w:rsid w:val="00AD2E73"/>
    <w:rsid w:val="00AD359F"/>
    <w:rsid w:val="00AD36E6"/>
    <w:rsid w:val="00AD385C"/>
    <w:rsid w:val="00AD39BD"/>
    <w:rsid w:val="00AD3E06"/>
    <w:rsid w:val="00AD4E24"/>
    <w:rsid w:val="00AD54A8"/>
    <w:rsid w:val="00AD5777"/>
    <w:rsid w:val="00AD57A7"/>
    <w:rsid w:val="00AD5950"/>
    <w:rsid w:val="00AD5D47"/>
    <w:rsid w:val="00AD60B6"/>
    <w:rsid w:val="00AD6390"/>
    <w:rsid w:val="00AD6970"/>
    <w:rsid w:val="00AD6CEB"/>
    <w:rsid w:val="00AD6CFE"/>
    <w:rsid w:val="00AD6DCE"/>
    <w:rsid w:val="00AD6ECC"/>
    <w:rsid w:val="00AD73B5"/>
    <w:rsid w:val="00AD7766"/>
    <w:rsid w:val="00AD780E"/>
    <w:rsid w:val="00AD7FEA"/>
    <w:rsid w:val="00AE06E5"/>
    <w:rsid w:val="00AE10EF"/>
    <w:rsid w:val="00AE16E4"/>
    <w:rsid w:val="00AE35A5"/>
    <w:rsid w:val="00AE448D"/>
    <w:rsid w:val="00AE4A45"/>
    <w:rsid w:val="00AE4B78"/>
    <w:rsid w:val="00AE5459"/>
    <w:rsid w:val="00AE617A"/>
    <w:rsid w:val="00AE63EE"/>
    <w:rsid w:val="00AE6F10"/>
    <w:rsid w:val="00AE7339"/>
    <w:rsid w:val="00AE74DC"/>
    <w:rsid w:val="00AE7813"/>
    <w:rsid w:val="00AE7862"/>
    <w:rsid w:val="00AE7AB2"/>
    <w:rsid w:val="00AE7F2A"/>
    <w:rsid w:val="00AF018C"/>
    <w:rsid w:val="00AF0344"/>
    <w:rsid w:val="00AF03FB"/>
    <w:rsid w:val="00AF0B31"/>
    <w:rsid w:val="00AF0B3E"/>
    <w:rsid w:val="00AF0C7C"/>
    <w:rsid w:val="00AF1B06"/>
    <w:rsid w:val="00AF1F11"/>
    <w:rsid w:val="00AF270A"/>
    <w:rsid w:val="00AF2E02"/>
    <w:rsid w:val="00AF3847"/>
    <w:rsid w:val="00AF3A1D"/>
    <w:rsid w:val="00AF4AA5"/>
    <w:rsid w:val="00AF5726"/>
    <w:rsid w:val="00AF5B9B"/>
    <w:rsid w:val="00AF5E63"/>
    <w:rsid w:val="00AF6B56"/>
    <w:rsid w:val="00AF6C62"/>
    <w:rsid w:val="00AF7A58"/>
    <w:rsid w:val="00AF7C01"/>
    <w:rsid w:val="00B001C9"/>
    <w:rsid w:val="00B0030E"/>
    <w:rsid w:val="00B0047A"/>
    <w:rsid w:val="00B010F6"/>
    <w:rsid w:val="00B016C1"/>
    <w:rsid w:val="00B0197B"/>
    <w:rsid w:val="00B022A3"/>
    <w:rsid w:val="00B0270A"/>
    <w:rsid w:val="00B028A0"/>
    <w:rsid w:val="00B02A97"/>
    <w:rsid w:val="00B0358C"/>
    <w:rsid w:val="00B035C0"/>
    <w:rsid w:val="00B03BB0"/>
    <w:rsid w:val="00B03BCE"/>
    <w:rsid w:val="00B03C93"/>
    <w:rsid w:val="00B04236"/>
    <w:rsid w:val="00B0493C"/>
    <w:rsid w:val="00B04A4A"/>
    <w:rsid w:val="00B04FBE"/>
    <w:rsid w:val="00B055BB"/>
    <w:rsid w:val="00B05F2E"/>
    <w:rsid w:val="00B06DA1"/>
    <w:rsid w:val="00B06E66"/>
    <w:rsid w:val="00B06FBB"/>
    <w:rsid w:val="00B07432"/>
    <w:rsid w:val="00B07535"/>
    <w:rsid w:val="00B07542"/>
    <w:rsid w:val="00B0791D"/>
    <w:rsid w:val="00B10107"/>
    <w:rsid w:val="00B10251"/>
    <w:rsid w:val="00B10791"/>
    <w:rsid w:val="00B11428"/>
    <w:rsid w:val="00B11465"/>
    <w:rsid w:val="00B11CE6"/>
    <w:rsid w:val="00B11E55"/>
    <w:rsid w:val="00B11F00"/>
    <w:rsid w:val="00B1231F"/>
    <w:rsid w:val="00B12388"/>
    <w:rsid w:val="00B13720"/>
    <w:rsid w:val="00B13937"/>
    <w:rsid w:val="00B13F05"/>
    <w:rsid w:val="00B13F61"/>
    <w:rsid w:val="00B14498"/>
    <w:rsid w:val="00B14972"/>
    <w:rsid w:val="00B14DB6"/>
    <w:rsid w:val="00B14E12"/>
    <w:rsid w:val="00B14EDC"/>
    <w:rsid w:val="00B14FDD"/>
    <w:rsid w:val="00B15E0A"/>
    <w:rsid w:val="00B163C1"/>
    <w:rsid w:val="00B1697C"/>
    <w:rsid w:val="00B17BB4"/>
    <w:rsid w:val="00B17F7D"/>
    <w:rsid w:val="00B201D1"/>
    <w:rsid w:val="00B201FF"/>
    <w:rsid w:val="00B21666"/>
    <w:rsid w:val="00B21799"/>
    <w:rsid w:val="00B220AB"/>
    <w:rsid w:val="00B22520"/>
    <w:rsid w:val="00B22F41"/>
    <w:rsid w:val="00B238DB"/>
    <w:rsid w:val="00B23EA6"/>
    <w:rsid w:val="00B2416C"/>
    <w:rsid w:val="00B247F9"/>
    <w:rsid w:val="00B24EA0"/>
    <w:rsid w:val="00B256D8"/>
    <w:rsid w:val="00B25AAF"/>
    <w:rsid w:val="00B25E33"/>
    <w:rsid w:val="00B2708E"/>
    <w:rsid w:val="00B2773E"/>
    <w:rsid w:val="00B277E4"/>
    <w:rsid w:val="00B2796B"/>
    <w:rsid w:val="00B3003E"/>
    <w:rsid w:val="00B30F57"/>
    <w:rsid w:val="00B31BD2"/>
    <w:rsid w:val="00B32262"/>
    <w:rsid w:val="00B3241B"/>
    <w:rsid w:val="00B3277B"/>
    <w:rsid w:val="00B330F7"/>
    <w:rsid w:val="00B337D8"/>
    <w:rsid w:val="00B34007"/>
    <w:rsid w:val="00B34245"/>
    <w:rsid w:val="00B3473B"/>
    <w:rsid w:val="00B3514D"/>
    <w:rsid w:val="00B351B4"/>
    <w:rsid w:val="00B352C9"/>
    <w:rsid w:val="00B35645"/>
    <w:rsid w:val="00B35FC1"/>
    <w:rsid w:val="00B3662B"/>
    <w:rsid w:val="00B3687D"/>
    <w:rsid w:val="00B36943"/>
    <w:rsid w:val="00B36FF1"/>
    <w:rsid w:val="00B37504"/>
    <w:rsid w:val="00B404C8"/>
    <w:rsid w:val="00B4125D"/>
    <w:rsid w:val="00B412C9"/>
    <w:rsid w:val="00B4185E"/>
    <w:rsid w:val="00B4187B"/>
    <w:rsid w:val="00B41AB4"/>
    <w:rsid w:val="00B42102"/>
    <w:rsid w:val="00B4274D"/>
    <w:rsid w:val="00B42D5C"/>
    <w:rsid w:val="00B4303A"/>
    <w:rsid w:val="00B44549"/>
    <w:rsid w:val="00B44B94"/>
    <w:rsid w:val="00B450F6"/>
    <w:rsid w:val="00B45268"/>
    <w:rsid w:val="00B45422"/>
    <w:rsid w:val="00B455AF"/>
    <w:rsid w:val="00B45741"/>
    <w:rsid w:val="00B45A9F"/>
    <w:rsid w:val="00B45C8A"/>
    <w:rsid w:val="00B461E7"/>
    <w:rsid w:val="00B46298"/>
    <w:rsid w:val="00B462DB"/>
    <w:rsid w:val="00B465A9"/>
    <w:rsid w:val="00B46B95"/>
    <w:rsid w:val="00B46D9D"/>
    <w:rsid w:val="00B47748"/>
    <w:rsid w:val="00B47F50"/>
    <w:rsid w:val="00B50781"/>
    <w:rsid w:val="00B50D9B"/>
    <w:rsid w:val="00B5128F"/>
    <w:rsid w:val="00B512ED"/>
    <w:rsid w:val="00B51394"/>
    <w:rsid w:val="00B513A8"/>
    <w:rsid w:val="00B51AD0"/>
    <w:rsid w:val="00B5230E"/>
    <w:rsid w:val="00B52AF3"/>
    <w:rsid w:val="00B541A4"/>
    <w:rsid w:val="00B55485"/>
    <w:rsid w:val="00B55931"/>
    <w:rsid w:val="00B56ABB"/>
    <w:rsid w:val="00B57C39"/>
    <w:rsid w:val="00B57E84"/>
    <w:rsid w:val="00B6059C"/>
    <w:rsid w:val="00B60AC8"/>
    <w:rsid w:val="00B60DD7"/>
    <w:rsid w:val="00B60F17"/>
    <w:rsid w:val="00B623A7"/>
    <w:rsid w:val="00B62DFB"/>
    <w:rsid w:val="00B62E21"/>
    <w:rsid w:val="00B64257"/>
    <w:rsid w:val="00B64400"/>
    <w:rsid w:val="00B64A1D"/>
    <w:rsid w:val="00B652CD"/>
    <w:rsid w:val="00B65E91"/>
    <w:rsid w:val="00B662C3"/>
    <w:rsid w:val="00B665B7"/>
    <w:rsid w:val="00B668BC"/>
    <w:rsid w:val="00B67663"/>
    <w:rsid w:val="00B676E8"/>
    <w:rsid w:val="00B67A4B"/>
    <w:rsid w:val="00B67DE4"/>
    <w:rsid w:val="00B70B8E"/>
    <w:rsid w:val="00B70D64"/>
    <w:rsid w:val="00B7131D"/>
    <w:rsid w:val="00B71348"/>
    <w:rsid w:val="00B7139E"/>
    <w:rsid w:val="00B71782"/>
    <w:rsid w:val="00B71812"/>
    <w:rsid w:val="00B72637"/>
    <w:rsid w:val="00B72982"/>
    <w:rsid w:val="00B72A9C"/>
    <w:rsid w:val="00B72C27"/>
    <w:rsid w:val="00B73104"/>
    <w:rsid w:val="00B7356E"/>
    <w:rsid w:val="00B74549"/>
    <w:rsid w:val="00B746A4"/>
    <w:rsid w:val="00B74763"/>
    <w:rsid w:val="00B7479B"/>
    <w:rsid w:val="00B74A72"/>
    <w:rsid w:val="00B74FAA"/>
    <w:rsid w:val="00B7581C"/>
    <w:rsid w:val="00B75C11"/>
    <w:rsid w:val="00B75C82"/>
    <w:rsid w:val="00B764E0"/>
    <w:rsid w:val="00B76837"/>
    <w:rsid w:val="00B768F4"/>
    <w:rsid w:val="00B77095"/>
    <w:rsid w:val="00B77C1F"/>
    <w:rsid w:val="00B8014F"/>
    <w:rsid w:val="00B80A32"/>
    <w:rsid w:val="00B80A51"/>
    <w:rsid w:val="00B80D10"/>
    <w:rsid w:val="00B8177F"/>
    <w:rsid w:val="00B8188E"/>
    <w:rsid w:val="00B81D69"/>
    <w:rsid w:val="00B82142"/>
    <w:rsid w:val="00B824D2"/>
    <w:rsid w:val="00B826A1"/>
    <w:rsid w:val="00B82E10"/>
    <w:rsid w:val="00B8360D"/>
    <w:rsid w:val="00B83CD1"/>
    <w:rsid w:val="00B850DC"/>
    <w:rsid w:val="00B851F8"/>
    <w:rsid w:val="00B85F27"/>
    <w:rsid w:val="00B86DB8"/>
    <w:rsid w:val="00B876C8"/>
    <w:rsid w:val="00B876CF"/>
    <w:rsid w:val="00B87A53"/>
    <w:rsid w:val="00B916BB"/>
    <w:rsid w:val="00B92745"/>
    <w:rsid w:val="00B929C1"/>
    <w:rsid w:val="00B92D64"/>
    <w:rsid w:val="00B93BFC"/>
    <w:rsid w:val="00B93CD6"/>
    <w:rsid w:val="00B93D9B"/>
    <w:rsid w:val="00B94C09"/>
    <w:rsid w:val="00B9510C"/>
    <w:rsid w:val="00B9537F"/>
    <w:rsid w:val="00B958CF"/>
    <w:rsid w:val="00B9609B"/>
    <w:rsid w:val="00B9636D"/>
    <w:rsid w:val="00B96493"/>
    <w:rsid w:val="00B96629"/>
    <w:rsid w:val="00B967CD"/>
    <w:rsid w:val="00B96EB2"/>
    <w:rsid w:val="00B97261"/>
    <w:rsid w:val="00B9740C"/>
    <w:rsid w:val="00B97ACC"/>
    <w:rsid w:val="00B97B90"/>
    <w:rsid w:val="00B97CA1"/>
    <w:rsid w:val="00BA0498"/>
    <w:rsid w:val="00BA04C9"/>
    <w:rsid w:val="00BA0AD2"/>
    <w:rsid w:val="00BA0B15"/>
    <w:rsid w:val="00BA0CDD"/>
    <w:rsid w:val="00BA0FF9"/>
    <w:rsid w:val="00BA1C26"/>
    <w:rsid w:val="00BA2092"/>
    <w:rsid w:val="00BA237C"/>
    <w:rsid w:val="00BA23D3"/>
    <w:rsid w:val="00BA2F80"/>
    <w:rsid w:val="00BA3616"/>
    <w:rsid w:val="00BA3E37"/>
    <w:rsid w:val="00BA448A"/>
    <w:rsid w:val="00BA49F7"/>
    <w:rsid w:val="00BA4E8F"/>
    <w:rsid w:val="00BA4FB1"/>
    <w:rsid w:val="00BA5AC7"/>
    <w:rsid w:val="00BA5B82"/>
    <w:rsid w:val="00BA5DF9"/>
    <w:rsid w:val="00BA5F55"/>
    <w:rsid w:val="00BA6307"/>
    <w:rsid w:val="00BA7584"/>
    <w:rsid w:val="00BA76A2"/>
    <w:rsid w:val="00BA7B98"/>
    <w:rsid w:val="00BA7CF8"/>
    <w:rsid w:val="00BB039F"/>
    <w:rsid w:val="00BB0FB8"/>
    <w:rsid w:val="00BB1103"/>
    <w:rsid w:val="00BB118C"/>
    <w:rsid w:val="00BB13A2"/>
    <w:rsid w:val="00BB153F"/>
    <w:rsid w:val="00BB1ECC"/>
    <w:rsid w:val="00BB27CC"/>
    <w:rsid w:val="00BB294E"/>
    <w:rsid w:val="00BB29DD"/>
    <w:rsid w:val="00BB2B80"/>
    <w:rsid w:val="00BB2BEF"/>
    <w:rsid w:val="00BB2F5D"/>
    <w:rsid w:val="00BB315F"/>
    <w:rsid w:val="00BB31D8"/>
    <w:rsid w:val="00BB3454"/>
    <w:rsid w:val="00BB408F"/>
    <w:rsid w:val="00BB4398"/>
    <w:rsid w:val="00BB44EB"/>
    <w:rsid w:val="00BB4D56"/>
    <w:rsid w:val="00BB5C88"/>
    <w:rsid w:val="00BB5D24"/>
    <w:rsid w:val="00BB5E28"/>
    <w:rsid w:val="00BB6934"/>
    <w:rsid w:val="00BB6D09"/>
    <w:rsid w:val="00BB6E7D"/>
    <w:rsid w:val="00BB6FE6"/>
    <w:rsid w:val="00BB7541"/>
    <w:rsid w:val="00BB7DF4"/>
    <w:rsid w:val="00BC0D77"/>
    <w:rsid w:val="00BC1245"/>
    <w:rsid w:val="00BC15E6"/>
    <w:rsid w:val="00BC1E81"/>
    <w:rsid w:val="00BC216A"/>
    <w:rsid w:val="00BC24A0"/>
    <w:rsid w:val="00BC405B"/>
    <w:rsid w:val="00BC4315"/>
    <w:rsid w:val="00BC4449"/>
    <w:rsid w:val="00BC44B2"/>
    <w:rsid w:val="00BC4678"/>
    <w:rsid w:val="00BC52B5"/>
    <w:rsid w:val="00BC52E5"/>
    <w:rsid w:val="00BC53F9"/>
    <w:rsid w:val="00BC5CC3"/>
    <w:rsid w:val="00BC6A0B"/>
    <w:rsid w:val="00BC6EE0"/>
    <w:rsid w:val="00BC708B"/>
    <w:rsid w:val="00BC7946"/>
    <w:rsid w:val="00BD0300"/>
    <w:rsid w:val="00BD03DB"/>
    <w:rsid w:val="00BD0BE2"/>
    <w:rsid w:val="00BD0F95"/>
    <w:rsid w:val="00BD2054"/>
    <w:rsid w:val="00BD33FB"/>
    <w:rsid w:val="00BD3B76"/>
    <w:rsid w:val="00BD4498"/>
    <w:rsid w:val="00BD456D"/>
    <w:rsid w:val="00BD4F64"/>
    <w:rsid w:val="00BD5347"/>
    <w:rsid w:val="00BD5A0E"/>
    <w:rsid w:val="00BD5D5F"/>
    <w:rsid w:val="00BD631C"/>
    <w:rsid w:val="00BD7295"/>
    <w:rsid w:val="00BD7597"/>
    <w:rsid w:val="00BD7684"/>
    <w:rsid w:val="00BD7D1B"/>
    <w:rsid w:val="00BD7D58"/>
    <w:rsid w:val="00BD7E1D"/>
    <w:rsid w:val="00BD7F33"/>
    <w:rsid w:val="00BE0265"/>
    <w:rsid w:val="00BE0350"/>
    <w:rsid w:val="00BE035D"/>
    <w:rsid w:val="00BE0396"/>
    <w:rsid w:val="00BE0543"/>
    <w:rsid w:val="00BE056D"/>
    <w:rsid w:val="00BE068F"/>
    <w:rsid w:val="00BE124A"/>
    <w:rsid w:val="00BE15F4"/>
    <w:rsid w:val="00BE186C"/>
    <w:rsid w:val="00BE1930"/>
    <w:rsid w:val="00BE1C88"/>
    <w:rsid w:val="00BE20CB"/>
    <w:rsid w:val="00BE2702"/>
    <w:rsid w:val="00BE2C68"/>
    <w:rsid w:val="00BE2DCF"/>
    <w:rsid w:val="00BE43E5"/>
    <w:rsid w:val="00BE6452"/>
    <w:rsid w:val="00BE661D"/>
    <w:rsid w:val="00BE663C"/>
    <w:rsid w:val="00BF03FB"/>
    <w:rsid w:val="00BF0634"/>
    <w:rsid w:val="00BF0724"/>
    <w:rsid w:val="00BF0BED"/>
    <w:rsid w:val="00BF0FF1"/>
    <w:rsid w:val="00BF1242"/>
    <w:rsid w:val="00BF1961"/>
    <w:rsid w:val="00BF1A09"/>
    <w:rsid w:val="00BF2B48"/>
    <w:rsid w:val="00BF34A8"/>
    <w:rsid w:val="00BF3601"/>
    <w:rsid w:val="00BF3653"/>
    <w:rsid w:val="00BF3B89"/>
    <w:rsid w:val="00BF3F1A"/>
    <w:rsid w:val="00BF53A4"/>
    <w:rsid w:val="00BF5875"/>
    <w:rsid w:val="00BF6521"/>
    <w:rsid w:val="00BF6A4C"/>
    <w:rsid w:val="00BF6BFF"/>
    <w:rsid w:val="00BF6C40"/>
    <w:rsid w:val="00BF6F45"/>
    <w:rsid w:val="00BF7379"/>
    <w:rsid w:val="00BF7A24"/>
    <w:rsid w:val="00BF7A70"/>
    <w:rsid w:val="00BF7A71"/>
    <w:rsid w:val="00C0131A"/>
    <w:rsid w:val="00C01763"/>
    <w:rsid w:val="00C0198F"/>
    <w:rsid w:val="00C019E6"/>
    <w:rsid w:val="00C01B68"/>
    <w:rsid w:val="00C01E9A"/>
    <w:rsid w:val="00C02197"/>
    <w:rsid w:val="00C028A8"/>
    <w:rsid w:val="00C02B45"/>
    <w:rsid w:val="00C02F8B"/>
    <w:rsid w:val="00C03380"/>
    <w:rsid w:val="00C03E12"/>
    <w:rsid w:val="00C040E2"/>
    <w:rsid w:val="00C0451F"/>
    <w:rsid w:val="00C04866"/>
    <w:rsid w:val="00C04E54"/>
    <w:rsid w:val="00C04EE2"/>
    <w:rsid w:val="00C056C2"/>
    <w:rsid w:val="00C05B3A"/>
    <w:rsid w:val="00C05B77"/>
    <w:rsid w:val="00C05D40"/>
    <w:rsid w:val="00C069B9"/>
    <w:rsid w:val="00C06F95"/>
    <w:rsid w:val="00C073CC"/>
    <w:rsid w:val="00C07655"/>
    <w:rsid w:val="00C07763"/>
    <w:rsid w:val="00C07E1D"/>
    <w:rsid w:val="00C103E6"/>
    <w:rsid w:val="00C1047E"/>
    <w:rsid w:val="00C11236"/>
    <w:rsid w:val="00C1178F"/>
    <w:rsid w:val="00C11EDB"/>
    <w:rsid w:val="00C12186"/>
    <w:rsid w:val="00C127F1"/>
    <w:rsid w:val="00C12C95"/>
    <w:rsid w:val="00C13159"/>
    <w:rsid w:val="00C13ADE"/>
    <w:rsid w:val="00C13BAA"/>
    <w:rsid w:val="00C13CED"/>
    <w:rsid w:val="00C14A70"/>
    <w:rsid w:val="00C14EA7"/>
    <w:rsid w:val="00C14F60"/>
    <w:rsid w:val="00C154E0"/>
    <w:rsid w:val="00C1559D"/>
    <w:rsid w:val="00C15683"/>
    <w:rsid w:val="00C158F9"/>
    <w:rsid w:val="00C15914"/>
    <w:rsid w:val="00C16321"/>
    <w:rsid w:val="00C16446"/>
    <w:rsid w:val="00C16B6A"/>
    <w:rsid w:val="00C17201"/>
    <w:rsid w:val="00C17338"/>
    <w:rsid w:val="00C17C93"/>
    <w:rsid w:val="00C200F3"/>
    <w:rsid w:val="00C20153"/>
    <w:rsid w:val="00C203BF"/>
    <w:rsid w:val="00C20E64"/>
    <w:rsid w:val="00C20EFF"/>
    <w:rsid w:val="00C221A3"/>
    <w:rsid w:val="00C22592"/>
    <w:rsid w:val="00C22612"/>
    <w:rsid w:val="00C22820"/>
    <w:rsid w:val="00C2287E"/>
    <w:rsid w:val="00C22B60"/>
    <w:rsid w:val="00C230A0"/>
    <w:rsid w:val="00C23518"/>
    <w:rsid w:val="00C235FD"/>
    <w:rsid w:val="00C24DA7"/>
    <w:rsid w:val="00C24ED3"/>
    <w:rsid w:val="00C24FE9"/>
    <w:rsid w:val="00C24FF9"/>
    <w:rsid w:val="00C251DF"/>
    <w:rsid w:val="00C255CE"/>
    <w:rsid w:val="00C259AE"/>
    <w:rsid w:val="00C25D5C"/>
    <w:rsid w:val="00C25DCF"/>
    <w:rsid w:val="00C26144"/>
    <w:rsid w:val="00C269B1"/>
    <w:rsid w:val="00C27307"/>
    <w:rsid w:val="00C276CE"/>
    <w:rsid w:val="00C27B02"/>
    <w:rsid w:val="00C30015"/>
    <w:rsid w:val="00C3001C"/>
    <w:rsid w:val="00C30749"/>
    <w:rsid w:val="00C307DE"/>
    <w:rsid w:val="00C30BA9"/>
    <w:rsid w:val="00C31117"/>
    <w:rsid w:val="00C3123F"/>
    <w:rsid w:val="00C3134A"/>
    <w:rsid w:val="00C31396"/>
    <w:rsid w:val="00C31703"/>
    <w:rsid w:val="00C31A88"/>
    <w:rsid w:val="00C3275C"/>
    <w:rsid w:val="00C327ED"/>
    <w:rsid w:val="00C32E52"/>
    <w:rsid w:val="00C33173"/>
    <w:rsid w:val="00C331D7"/>
    <w:rsid w:val="00C335F2"/>
    <w:rsid w:val="00C337FB"/>
    <w:rsid w:val="00C3409C"/>
    <w:rsid w:val="00C34379"/>
    <w:rsid w:val="00C348A1"/>
    <w:rsid w:val="00C36045"/>
    <w:rsid w:val="00C37263"/>
    <w:rsid w:val="00C37BCF"/>
    <w:rsid w:val="00C40834"/>
    <w:rsid w:val="00C40B9A"/>
    <w:rsid w:val="00C40BF7"/>
    <w:rsid w:val="00C40DF1"/>
    <w:rsid w:val="00C41148"/>
    <w:rsid w:val="00C41789"/>
    <w:rsid w:val="00C42C9E"/>
    <w:rsid w:val="00C42CF3"/>
    <w:rsid w:val="00C4340B"/>
    <w:rsid w:val="00C434AC"/>
    <w:rsid w:val="00C434DD"/>
    <w:rsid w:val="00C44299"/>
    <w:rsid w:val="00C44762"/>
    <w:rsid w:val="00C45A06"/>
    <w:rsid w:val="00C46AB2"/>
    <w:rsid w:val="00C46DB7"/>
    <w:rsid w:val="00C46DC9"/>
    <w:rsid w:val="00C47AAC"/>
    <w:rsid w:val="00C507EC"/>
    <w:rsid w:val="00C5188D"/>
    <w:rsid w:val="00C5244B"/>
    <w:rsid w:val="00C524D7"/>
    <w:rsid w:val="00C5262C"/>
    <w:rsid w:val="00C53776"/>
    <w:rsid w:val="00C53E3C"/>
    <w:rsid w:val="00C53EC1"/>
    <w:rsid w:val="00C540B4"/>
    <w:rsid w:val="00C54787"/>
    <w:rsid w:val="00C55104"/>
    <w:rsid w:val="00C55717"/>
    <w:rsid w:val="00C5652E"/>
    <w:rsid w:val="00C5738B"/>
    <w:rsid w:val="00C574D4"/>
    <w:rsid w:val="00C57949"/>
    <w:rsid w:val="00C6034E"/>
    <w:rsid w:val="00C60759"/>
    <w:rsid w:val="00C60A9A"/>
    <w:rsid w:val="00C60ECB"/>
    <w:rsid w:val="00C61928"/>
    <w:rsid w:val="00C61EF1"/>
    <w:rsid w:val="00C62B54"/>
    <w:rsid w:val="00C63A59"/>
    <w:rsid w:val="00C641B4"/>
    <w:rsid w:val="00C65266"/>
    <w:rsid w:val="00C65275"/>
    <w:rsid w:val="00C652F1"/>
    <w:rsid w:val="00C6574C"/>
    <w:rsid w:val="00C660CB"/>
    <w:rsid w:val="00C662AC"/>
    <w:rsid w:val="00C663D9"/>
    <w:rsid w:val="00C674B5"/>
    <w:rsid w:val="00C675CE"/>
    <w:rsid w:val="00C678BB"/>
    <w:rsid w:val="00C67900"/>
    <w:rsid w:val="00C679DE"/>
    <w:rsid w:val="00C67FD4"/>
    <w:rsid w:val="00C70013"/>
    <w:rsid w:val="00C70ED6"/>
    <w:rsid w:val="00C7102D"/>
    <w:rsid w:val="00C71473"/>
    <w:rsid w:val="00C71650"/>
    <w:rsid w:val="00C72071"/>
    <w:rsid w:val="00C721E4"/>
    <w:rsid w:val="00C73D34"/>
    <w:rsid w:val="00C7448F"/>
    <w:rsid w:val="00C753CA"/>
    <w:rsid w:val="00C75A8D"/>
    <w:rsid w:val="00C760CF"/>
    <w:rsid w:val="00C7688E"/>
    <w:rsid w:val="00C76B1A"/>
    <w:rsid w:val="00C76BB6"/>
    <w:rsid w:val="00C77540"/>
    <w:rsid w:val="00C77965"/>
    <w:rsid w:val="00C77C3D"/>
    <w:rsid w:val="00C77EA6"/>
    <w:rsid w:val="00C804F7"/>
    <w:rsid w:val="00C8068B"/>
    <w:rsid w:val="00C80E04"/>
    <w:rsid w:val="00C813F7"/>
    <w:rsid w:val="00C818BF"/>
    <w:rsid w:val="00C829B0"/>
    <w:rsid w:val="00C82AE7"/>
    <w:rsid w:val="00C83889"/>
    <w:rsid w:val="00C84ACC"/>
    <w:rsid w:val="00C85997"/>
    <w:rsid w:val="00C859B4"/>
    <w:rsid w:val="00C85D37"/>
    <w:rsid w:val="00C865F1"/>
    <w:rsid w:val="00C8691C"/>
    <w:rsid w:val="00C86B14"/>
    <w:rsid w:val="00C86EA9"/>
    <w:rsid w:val="00C8736B"/>
    <w:rsid w:val="00C87431"/>
    <w:rsid w:val="00C874BA"/>
    <w:rsid w:val="00C8755E"/>
    <w:rsid w:val="00C87ECB"/>
    <w:rsid w:val="00C904B3"/>
    <w:rsid w:val="00C905BF"/>
    <w:rsid w:val="00C911AB"/>
    <w:rsid w:val="00C91CB0"/>
    <w:rsid w:val="00C92746"/>
    <w:rsid w:val="00C92BC5"/>
    <w:rsid w:val="00C93093"/>
    <w:rsid w:val="00C935CB"/>
    <w:rsid w:val="00C9384A"/>
    <w:rsid w:val="00C95044"/>
    <w:rsid w:val="00C9545D"/>
    <w:rsid w:val="00C957C0"/>
    <w:rsid w:val="00C959E7"/>
    <w:rsid w:val="00C95B45"/>
    <w:rsid w:val="00C95FA3"/>
    <w:rsid w:val="00C963B6"/>
    <w:rsid w:val="00C96734"/>
    <w:rsid w:val="00C973EC"/>
    <w:rsid w:val="00C97A6E"/>
    <w:rsid w:val="00CA0B44"/>
    <w:rsid w:val="00CA0F51"/>
    <w:rsid w:val="00CA1891"/>
    <w:rsid w:val="00CA18A7"/>
    <w:rsid w:val="00CA18F3"/>
    <w:rsid w:val="00CA1DF3"/>
    <w:rsid w:val="00CA2B66"/>
    <w:rsid w:val="00CA2C8F"/>
    <w:rsid w:val="00CA2EDB"/>
    <w:rsid w:val="00CA3B08"/>
    <w:rsid w:val="00CA3DB0"/>
    <w:rsid w:val="00CA3EBF"/>
    <w:rsid w:val="00CA43C3"/>
    <w:rsid w:val="00CA49C4"/>
    <w:rsid w:val="00CA4A4C"/>
    <w:rsid w:val="00CA4F03"/>
    <w:rsid w:val="00CA5067"/>
    <w:rsid w:val="00CA51DF"/>
    <w:rsid w:val="00CA5D4E"/>
    <w:rsid w:val="00CA6152"/>
    <w:rsid w:val="00CA6601"/>
    <w:rsid w:val="00CA6B28"/>
    <w:rsid w:val="00CA6DB9"/>
    <w:rsid w:val="00CA708F"/>
    <w:rsid w:val="00CA7AD3"/>
    <w:rsid w:val="00CA7CC7"/>
    <w:rsid w:val="00CA7D05"/>
    <w:rsid w:val="00CB0004"/>
    <w:rsid w:val="00CB122C"/>
    <w:rsid w:val="00CB2042"/>
    <w:rsid w:val="00CB21E2"/>
    <w:rsid w:val="00CB263C"/>
    <w:rsid w:val="00CB2D84"/>
    <w:rsid w:val="00CB2DB9"/>
    <w:rsid w:val="00CB3431"/>
    <w:rsid w:val="00CB373E"/>
    <w:rsid w:val="00CB3F38"/>
    <w:rsid w:val="00CB45C5"/>
    <w:rsid w:val="00CB489E"/>
    <w:rsid w:val="00CB4C0D"/>
    <w:rsid w:val="00CB4D11"/>
    <w:rsid w:val="00CB5329"/>
    <w:rsid w:val="00CB56C8"/>
    <w:rsid w:val="00CB57AC"/>
    <w:rsid w:val="00CB648F"/>
    <w:rsid w:val="00CB6B09"/>
    <w:rsid w:val="00CB6E08"/>
    <w:rsid w:val="00CB708A"/>
    <w:rsid w:val="00CB7F62"/>
    <w:rsid w:val="00CC0314"/>
    <w:rsid w:val="00CC0B80"/>
    <w:rsid w:val="00CC0EEE"/>
    <w:rsid w:val="00CC146B"/>
    <w:rsid w:val="00CC1607"/>
    <w:rsid w:val="00CC1DAA"/>
    <w:rsid w:val="00CC21E2"/>
    <w:rsid w:val="00CC2871"/>
    <w:rsid w:val="00CC2DF7"/>
    <w:rsid w:val="00CC3971"/>
    <w:rsid w:val="00CC3E4C"/>
    <w:rsid w:val="00CC4B35"/>
    <w:rsid w:val="00CC4C8B"/>
    <w:rsid w:val="00CC4EE0"/>
    <w:rsid w:val="00CC51C8"/>
    <w:rsid w:val="00CC5261"/>
    <w:rsid w:val="00CC54E1"/>
    <w:rsid w:val="00CC5611"/>
    <w:rsid w:val="00CC5A6D"/>
    <w:rsid w:val="00CC5D1D"/>
    <w:rsid w:val="00CC6282"/>
    <w:rsid w:val="00CC64CA"/>
    <w:rsid w:val="00CC6653"/>
    <w:rsid w:val="00CC73CD"/>
    <w:rsid w:val="00CC7A34"/>
    <w:rsid w:val="00CC7B19"/>
    <w:rsid w:val="00CC7BD6"/>
    <w:rsid w:val="00CC7D8B"/>
    <w:rsid w:val="00CD07EB"/>
    <w:rsid w:val="00CD08E8"/>
    <w:rsid w:val="00CD0AD9"/>
    <w:rsid w:val="00CD1371"/>
    <w:rsid w:val="00CD2306"/>
    <w:rsid w:val="00CD24A0"/>
    <w:rsid w:val="00CD29C6"/>
    <w:rsid w:val="00CD3050"/>
    <w:rsid w:val="00CD3F6E"/>
    <w:rsid w:val="00CD4123"/>
    <w:rsid w:val="00CD4466"/>
    <w:rsid w:val="00CD45E3"/>
    <w:rsid w:val="00CD461B"/>
    <w:rsid w:val="00CD46CF"/>
    <w:rsid w:val="00CD4C14"/>
    <w:rsid w:val="00CD4C4F"/>
    <w:rsid w:val="00CD4CF9"/>
    <w:rsid w:val="00CD5274"/>
    <w:rsid w:val="00CD52E6"/>
    <w:rsid w:val="00CD59FE"/>
    <w:rsid w:val="00CD5CC2"/>
    <w:rsid w:val="00CD65EB"/>
    <w:rsid w:val="00CD6E84"/>
    <w:rsid w:val="00CD76F2"/>
    <w:rsid w:val="00CE0428"/>
    <w:rsid w:val="00CE06D4"/>
    <w:rsid w:val="00CE0788"/>
    <w:rsid w:val="00CE1D54"/>
    <w:rsid w:val="00CE263E"/>
    <w:rsid w:val="00CE3090"/>
    <w:rsid w:val="00CE3654"/>
    <w:rsid w:val="00CE365E"/>
    <w:rsid w:val="00CE40FD"/>
    <w:rsid w:val="00CE411F"/>
    <w:rsid w:val="00CE4AE8"/>
    <w:rsid w:val="00CE4C8E"/>
    <w:rsid w:val="00CE5982"/>
    <w:rsid w:val="00CE62D9"/>
    <w:rsid w:val="00CE64CA"/>
    <w:rsid w:val="00CE6603"/>
    <w:rsid w:val="00CE6B96"/>
    <w:rsid w:val="00CE6D68"/>
    <w:rsid w:val="00CE6FC2"/>
    <w:rsid w:val="00CE7785"/>
    <w:rsid w:val="00CE791A"/>
    <w:rsid w:val="00CE7C6F"/>
    <w:rsid w:val="00CE7FAE"/>
    <w:rsid w:val="00CF0699"/>
    <w:rsid w:val="00CF09B2"/>
    <w:rsid w:val="00CF0ED0"/>
    <w:rsid w:val="00CF177B"/>
    <w:rsid w:val="00CF1F45"/>
    <w:rsid w:val="00CF2467"/>
    <w:rsid w:val="00CF2518"/>
    <w:rsid w:val="00CF27D8"/>
    <w:rsid w:val="00CF2CC0"/>
    <w:rsid w:val="00CF2E00"/>
    <w:rsid w:val="00CF3F55"/>
    <w:rsid w:val="00CF5D11"/>
    <w:rsid w:val="00CF5D14"/>
    <w:rsid w:val="00CF5F5D"/>
    <w:rsid w:val="00CF65C9"/>
    <w:rsid w:val="00CF6F92"/>
    <w:rsid w:val="00CF7586"/>
    <w:rsid w:val="00CF7617"/>
    <w:rsid w:val="00CF7C53"/>
    <w:rsid w:val="00CF7DAF"/>
    <w:rsid w:val="00CF7E94"/>
    <w:rsid w:val="00D004C7"/>
    <w:rsid w:val="00D01255"/>
    <w:rsid w:val="00D01D56"/>
    <w:rsid w:val="00D024BB"/>
    <w:rsid w:val="00D025E0"/>
    <w:rsid w:val="00D02C60"/>
    <w:rsid w:val="00D02F02"/>
    <w:rsid w:val="00D03DEA"/>
    <w:rsid w:val="00D042B8"/>
    <w:rsid w:val="00D04315"/>
    <w:rsid w:val="00D04985"/>
    <w:rsid w:val="00D04DC8"/>
    <w:rsid w:val="00D04FC9"/>
    <w:rsid w:val="00D05669"/>
    <w:rsid w:val="00D06522"/>
    <w:rsid w:val="00D06935"/>
    <w:rsid w:val="00D06D2C"/>
    <w:rsid w:val="00D07308"/>
    <w:rsid w:val="00D077DC"/>
    <w:rsid w:val="00D07CEA"/>
    <w:rsid w:val="00D10598"/>
    <w:rsid w:val="00D111E8"/>
    <w:rsid w:val="00D11203"/>
    <w:rsid w:val="00D1181E"/>
    <w:rsid w:val="00D11C95"/>
    <w:rsid w:val="00D12044"/>
    <w:rsid w:val="00D12047"/>
    <w:rsid w:val="00D128D5"/>
    <w:rsid w:val="00D12A46"/>
    <w:rsid w:val="00D12A76"/>
    <w:rsid w:val="00D12A78"/>
    <w:rsid w:val="00D13915"/>
    <w:rsid w:val="00D13CAB"/>
    <w:rsid w:val="00D13E62"/>
    <w:rsid w:val="00D13FE1"/>
    <w:rsid w:val="00D141B0"/>
    <w:rsid w:val="00D14682"/>
    <w:rsid w:val="00D14FF0"/>
    <w:rsid w:val="00D15FA3"/>
    <w:rsid w:val="00D1619A"/>
    <w:rsid w:val="00D16382"/>
    <w:rsid w:val="00D16431"/>
    <w:rsid w:val="00D1651D"/>
    <w:rsid w:val="00D175BD"/>
    <w:rsid w:val="00D17767"/>
    <w:rsid w:val="00D17B1B"/>
    <w:rsid w:val="00D17BEC"/>
    <w:rsid w:val="00D204A9"/>
    <w:rsid w:val="00D205AE"/>
    <w:rsid w:val="00D2065E"/>
    <w:rsid w:val="00D208D0"/>
    <w:rsid w:val="00D20EB7"/>
    <w:rsid w:val="00D21115"/>
    <w:rsid w:val="00D224D4"/>
    <w:rsid w:val="00D22561"/>
    <w:rsid w:val="00D235DF"/>
    <w:rsid w:val="00D238FC"/>
    <w:rsid w:val="00D23AFE"/>
    <w:rsid w:val="00D2423B"/>
    <w:rsid w:val="00D24E92"/>
    <w:rsid w:val="00D24FE6"/>
    <w:rsid w:val="00D25FD7"/>
    <w:rsid w:val="00D26F55"/>
    <w:rsid w:val="00D2738D"/>
    <w:rsid w:val="00D27D91"/>
    <w:rsid w:val="00D27E0D"/>
    <w:rsid w:val="00D27E6B"/>
    <w:rsid w:val="00D3146F"/>
    <w:rsid w:val="00D3175C"/>
    <w:rsid w:val="00D31E6D"/>
    <w:rsid w:val="00D32166"/>
    <w:rsid w:val="00D32A18"/>
    <w:rsid w:val="00D32BCF"/>
    <w:rsid w:val="00D330D2"/>
    <w:rsid w:val="00D3321F"/>
    <w:rsid w:val="00D33B4A"/>
    <w:rsid w:val="00D34490"/>
    <w:rsid w:val="00D3464C"/>
    <w:rsid w:val="00D34B33"/>
    <w:rsid w:val="00D34BFB"/>
    <w:rsid w:val="00D34CCB"/>
    <w:rsid w:val="00D34DDB"/>
    <w:rsid w:val="00D351A8"/>
    <w:rsid w:val="00D36A5B"/>
    <w:rsid w:val="00D373D5"/>
    <w:rsid w:val="00D375EA"/>
    <w:rsid w:val="00D377A4"/>
    <w:rsid w:val="00D37D75"/>
    <w:rsid w:val="00D40665"/>
    <w:rsid w:val="00D4079C"/>
    <w:rsid w:val="00D408FF"/>
    <w:rsid w:val="00D40BA2"/>
    <w:rsid w:val="00D41128"/>
    <w:rsid w:val="00D4130E"/>
    <w:rsid w:val="00D4275F"/>
    <w:rsid w:val="00D427C4"/>
    <w:rsid w:val="00D428CD"/>
    <w:rsid w:val="00D42945"/>
    <w:rsid w:val="00D432B6"/>
    <w:rsid w:val="00D43F7E"/>
    <w:rsid w:val="00D448E4"/>
    <w:rsid w:val="00D44C1A"/>
    <w:rsid w:val="00D454FC"/>
    <w:rsid w:val="00D455FE"/>
    <w:rsid w:val="00D45A35"/>
    <w:rsid w:val="00D45F30"/>
    <w:rsid w:val="00D461EE"/>
    <w:rsid w:val="00D463D5"/>
    <w:rsid w:val="00D4674E"/>
    <w:rsid w:val="00D4699A"/>
    <w:rsid w:val="00D50048"/>
    <w:rsid w:val="00D5039A"/>
    <w:rsid w:val="00D507D3"/>
    <w:rsid w:val="00D50A01"/>
    <w:rsid w:val="00D50AC9"/>
    <w:rsid w:val="00D50D86"/>
    <w:rsid w:val="00D51575"/>
    <w:rsid w:val="00D51702"/>
    <w:rsid w:val="00D51ACB"/>
    <w:rsid w:val="00D526EB"/>
    <w:rsid w:val="00D5279B"/>
    <w:rsid w:val="00D52A35"/>
    <w:rsid w:val="00D52E07"/>
    <w:rsid w:val="00D5319D"/>
    <w:rsid w:val="00D53911"/>
    <w:rsid w:val="00D53E62"/>
    <w:rsid w:val="00D53FC5"/>
    <w:rsid w:val="00D544A3"/>
    <w:rsid w:val="00D5450D"/>
    <w:rsid w:val="00D5472D"/>
    <w:rsid w:val="00D5581C"/>
    <w:rsid w:val="00D55876"/>
    <w:rsid w:val="00D55A90"/>
    <w:rsid w:val="00D567D1"/>
    <w:rsid w:val="00D57032"/>
    <w:rsid w:val="00D5797A"/>
    <w:rsid w:val="00D605BB"/>
    <w:rsid w:val="00D60D7B"/>
    <w:rsid w:val="00D61016"/>
    <w:rsid w:val="00D611B6"/>
    <w:rsid w:val="00D61401"/>
    <w:rsid w:val="00D620CF"/>
    <w:rsid w:val="00D63667"/>
    <w:rsid w:val="00D6375C"/>
    <w:rsid w:val="00D63D99"/>
    <w:rsid w:val="00D642B2"/>
    <w:rsid w:val="00D646CB"/>
    <w:rsid w:val="00D64749"/>
    <w:rsid w:val="00D64766"/>
    <w:rsid w:val="00D64C72"/>
    <w:rsid w:val="00D64DEB"/>
    <w:rsid w:val="00D6560D"/>
    <w:rsid w:val="00D65991"/>
    <w:rsid w:val="00D66738"/>
    <w:rsid w:val="00D66D46"/>
    <w:rsid w:val="00D6745F"/>
    <w:rsid w:val="00D67A3C"/>
    <w:rsid w:val="00D67CF2"/>
    <w:rsid w:val="00D67D79"/>
    <w:rsid w:val="00D67EAE"/>
    <w:rsid w:val="00D70030"/>
    <w:rsid w:val="00D705AC"/>
    <w:rsid w:val="00D70E48"/>
    <w:rsid w:val="00D7123A"/>
    <w:rsid w:val="00D718FF"/>
    <w:rsid w:val="00D71DD9"/>
    <w:rsid w:val="00D72B37"/>
    <w:rsid w:val="00D732A9"/>
    <w:rsid w:val="00D739B6"/>
    <w:rsid w:val="00D739E2"/>
    <w:rsid w:val="00D73D12"/>
    <w:rsid w:val="00D741C8"/>
    <w:rsid w:val="00D74FA8"/>
    <w:rsid w:val="00D75475"/>
    <w:rsid w:val="00D754C5"/>
    <w:rsid w:val="00D75601"/>
    <w:rsid w:val="00D75980"/>
    <w:rsid w:val="00D764E1"/>
    <w:rsid w:val="00D76559"/>
    <w:rsid w:val="00D80784"/>
    <w:rsid w:val="00D80AA9"/>
    <w:rsid w:val="00D81172"/>
    <w:rsid w:val="00D818DB"/>
    <w:rsid w:val="00D820F9"/>
    <w:rsid w:val="00D827B6"/>
    <w:rsid w:val="00D8295F"/>
    <w:rsid w:val="00D8392C"/>
    <w:rsid w:val="00D83BBE"/>
    <w:rsid w:val="00D83F88"/>
    <w:rsid w:val="00D847A6"/>
    <w:rsid w:val="00D8491D"/>
    <w:rsid w:val="00D85145"/>
    <w:rsid w:val="00D856C2"/>
    <w:rsid w:val="00D85FCF"/>
    <w:rsid w:val="00D86CF9"/>
    <w:rsid w:val="00D87047"/>
    <w:rsid w:val="00D87B07"/>
    <w:rsid w:val="00D9002C"/>
    <w:rsid w:val="00D90061"/>
    <w:rsid w:val="00D90165"/>
    <w:rsid w:val="00D90B52"/>
    <w:rsid w:val="00D90D6F"/>
    <w:rsid w:val="00D913EF"/>
    <w:rsid w:val="00D91801"/>
    <w:rsid w:val="00D919FE"/>
    <w:rsid w:val="00D91F66"/>
    <w:rsid w:val="00D92385"/>
    <w:rsid w:val="00D92AB4"/>
    <w:rsid w:val="00D92CDE"/>
    <w:rsid w:val="00D92FBF"/>
    <w:rsid w:val="00D93683"/>
    <w:rsid w:val="00D93D1C"/>
    <w:rsid w:val="00D93DA2"/>
    <w:rsid w:val="00D93DC6"/>
    <w:rsid w:val="00D93EA0"/>
    <w:rsid w:val="00D93F07"/>
    <w:rsid w:val="00D94FE7"/>
    <w:rsid w:val="00D95234"/>
    <w:rsid w:val="00D952CB"/>
    <w:rsid w:val="00D95672"/>
    <w:rsid w:val="00D95988"/>
    <w:rsid w:val="00D95C64"/>
    <w:rsid w:val="00D95EAD"/>
    <w:rsid w:val="00D966A7"/>
    <w:rsid w:val="00D96A78"/>
    <w:rsid w:val="00D96AE7"/>
    <w:rsid w:val="00D9722D"/>
    <w:rsid w:val="00D976C8"/>
    <w:rsid w:val="00D97744"/>
    <w:rsid w:val="00D97D1C"/>
    <w:rsid w:val="00DA0290"/>
    <w:rsid w:val="00DA0867"/>
    <w:rsid w:val="00DA157F"/>
    <w:rsid w:val="00DA1595"/>
    <w:rsid w:val="00DA1C94"/>
    <w:rsid w:val="00DA1CD8"/>
    <w:rsid w:val="00DA2EB0"/>
    <w:rsid w:val="00DA3E6D"/>
    <w:rsid w:val="00DA4065"/>
    <w:rsid w:val="00DA416E"/>
    <w:rsid w:val="00DA486D"/>
    <w:rsid w:val="00DA4CA3"/>
    <w:rsid w:val="00DA4F0C"/>
    <w:rsid w:val="00DA50C7"/>
    <w:rsid w:val="00DA58AE"/>
    <w:rsid w:val="00DA5F09"/>
    <w:rsid w:val="00DA6D00"/>
    <w:rsid w:val="00DA6D9A"/>
    <w:rsid w:val="00DB0323"/>
    <w:rsid w:val="00DB1357"/>
    <w:rsid w:val="00DB185E"/>
    <w:rsid w:val="00DB2092"/>
    <w:rsid w:val="00DB24B6"/>
    <w:rsid w:val="00DB2926"/>
    <w:rsid w:val="00DB29E6"/>
    <w:rsid w:val="00DB2AD0"/>
    <w:rsid w:val="00DB2D40"/>
    <w:rsid w:val="00DB30B6"/>
    <w:rsid w:val="00DB3196"/>
    <w:rsid w:val="00DB401B"/>
    <w:rsid w:val="00DB42CB"/>
    <w:rsid w:val="00DB51D8"/>
    <w:rsid w:val="00DB5CB9"/>
    <w:rsid w:val="00DB6162"/>
    <w:rsid w:val="00DB645E"/>
    <w:rsid w:val="00DB69E9"/>
    <w:rsid w:val="00DB76B8"/>
    <w:rsid w:val="00DB7B50"/>
    <w:rsid w:val="00DC02D4"/>
    <w:rsid w:val="00DC0AA5"/>
    <w:rsid w:val="00DC133C"/>
    <w:rsid w:val="00DC1779"/>
    <w:rsid w:val="00DC1A1D"/>
    <w:rsid w:val="00DC1F28"/>
    <w:rsid w:val="00DC2247"/>
    <w:rsid w:val="00DC23F6"/>
    <w:rsid w:val="00DC2635"/>
    <w:rsid w:val="00DC2AE4"/>
    <w:rsid w:val="00DC2EA9"/>
    <w:rsid w:val="00DC44AD"/>
    <w:rsid w:val="00DC45BE"/>
    <w:rsid w:val="00DC4612"/>
    <w:rsid w:val="00DC48CD"/>
    <w:rsid w:val="00DC4CCA"/>
    <w:rsid w:val="00DC5101"/>
    <w:rsid w:val="00DC57CA"/>
    <w:rsid w:val="00DC5C85"/>
    <w:rsid w:val="00DC656A"/>
    <w:rsid w:val="00DC6901"/>
    <w:rsid w:val="00DC7162"/>
    <w:rsid w:val="00DC78BC"/>
    <w:rsid w:val="00DC78C1"/>
    <w:rsid w:val="00DC7A21"/>
    <w:rsid w:val="00DC7D48"/>
    <w:rsid w:val="00DD01CF"/>
    <w:rsid w:val="00DD03CF"/>
    <w:rsid w:val="00DD0626"/>
    <w:rsid w:val="00DD0D47"/>
    <w:rsid w:val="00DD132A"/>
    <w:rsid w:val="00DD2AC5"/>
    <w:rsid w:val="00DD2BFF"/>
    <w:rsid w:val="00DD3133"/>
    <w:rsid w:val="00DD49BB"/>
    <w:rsid w:val="00DD4B76"/>
    <w:rsid w:val="00DD4E7D"/>
    <w:rsid w:val="00DD54A0"/>
    <w:rsid w:val="00DD56CE"/>
    <w:rsid w:val="00DD5D3C"/>
    <w:rsid w:val="00DD65DD"/>
    <w:rsid w:val="00DD67B8"/>
    <w:rsid w:val="00DD6B4C"/>
    <w:rsid w:val="00DD713B"/>
    <w:rsid w:val="00DE072B"/>
    <w:rsid w:val="00DE1410"/>
    <w:rsid w:val="00DE26D1"/>
    <w:rsid w:val="00DE2BC6"/>
    <w:rsid w:val="00DE5120"/>
    <w:rsid w:val="00DE53AC"/>
    <w:rsid w:val="00DE5422"/>
    <w:rsid w:val="00DE5692"/>
    <w:rsid w:val="00DE57BC"/>
    <w:rsid w:val="00DE5824"/>
    <w:rsid w:val="00DE5A5F"/>
    <w:rsid w:val="00DE5F90"/>
    <w:rsid w:val="00DE64E0"/>
    <w:rsid w:val="00DE697F"/>
    <w:rsid w:val="00DE6B50"/>
    <w:rsid w:val="00DE7639"/>
    <w:rsid w:val="00DE769D"/>
    <w:rsid w:val="00DF002C"/>
    <w:rsid w:val="00DF0C69"/>
    <w:rsid w:val="00DF1D19"/>
    <w:rsid w:val="00DF231F"/>
    <w:rsid w:val="00DF2442"/>
    <w:rsid w:val="00DF25F8"/>
    <w:rsid w:val="00DF2CB5"/>
    <w:rsid w:val="00DF2F8D"/>
    <w:rsid w:val="00DF3139"/>
    <w:rsid w:val="00DF39B8"/>
    <w:rsid w:val="00DF3B7E"/>
    <w:rsid w:val="00DF40D6"/>
    <w:rsid w:val="00DF412D"/>
    <w:rsid w:val="00DF4414"/>
    <w:rsid w:val="00DF54C0"/>
    <w:rsid w:val="00DF556A"/>
    <w:rsid w:val="00DF5AB0"/>
    <w:rsid w:val="00DF5DE3"/>
    <w:rsid w:val="00DF7532"/>
    <w:rsid w:val="00DF77A0"/>
    <w:rsid w:val="00DF7C60"/>
    <w:rsid w:val="00DF7E27"/>
    <w:rsid w:val="00E0004A"/>
    <w:rsid w:val="00E0037C"/>
    <w:rsid w:val="00E017EB"/>
    <w:rsid w:val="00E02E88"/>
    <w:rsid w:val="00E03F33"/>
    <w:rsid w:val="00E04941"/>
    <w:rsid w:val="00E04A4E"/>
    <w:rsid w:val="00E04DED"/>
    <w:rsid w:val="00E04FBF"/>
    <w:rsid w:val="00E05B9B"/>
    <w:rsid w:val="00E05CB6"/>
    <w:rsid w:val="00E05CE4"/>
    <w:rsid w:val="00E05EC9"/>
    <w:rsid w:val="00E06ADD"/>
    <w:rsid w:val="00E070BE"/>
    <w:rsid w:val="00E07240"/>
    <w:rsid w:val="00E074B8"/>
    <w:rsid w:val="00E075A0"/>
    <w:rsid w:val="00E07A85"/>
    <w:rsid w:val="00E07FDF"/>
    <w:rsid w:val="00E10230"/>
    <w:rsid w:val="00E10B21"/>
    <w:rsid w:val="00E113CD"/>
    <w:rsid w:val="00E11C95"/>
    <w:rsid w:val="00E11CA1"/>
    <w:rsid w:val="00E121D0"/>
    <w:rsid w:val="00E12376"/>
    <w:rsid w:val="00E1253B"/>
    <w:rsid w:val="00E12850"/>
    <w:rsid w:val="00E13912"/>
    <w:rsid w:val="00E13A0D"/>
    <w:rsid w:val="00E14A92"/>
    <w:rsid w:val="00E14BE1"/>
    <w:rsid w:val="00E14CBF"/>
    <w:rsid w:val="00E15376"/>
    <w:rsid w:val="00E155CE"/>
    <w:rsid w:val="00E157F8"/>
    <w:rsid w:val="00E158CF"/>
    <w:rsid w:val="00E15B85"/>
    <w:rsid w:val="00E15DB2"/>
    <w:rsid w:val="00E16A17"/>
    <w:rsid w:val="00E173C5"/>
    <w:rsid w:val="00E174F6"/>
    <w:rsid w:val="00E20C37"/>
    <w:rsid w:val="00E20D09"/>
    <w:rsid w:val="00E212FF"/>
    <w:rsid w:val="00E21BD5"/>
    <w:rsid w:val="00E21E3B"/>
    <w:rsid w:val="00E227E2"/>
    <w:rsid w:val="00E22997"/>
    <w:rsid w:val="00E22A35"/>
    <w:rsid w:val="00E22CB9"/>
    <w:rsid w:val="00E2319F"/>
    <w:rsid w:val="00E231AA"/>
    <w:rsid w:val="00E23547"/>
    <w:rsid w:val="00E237F9"/>
    <w:rsid w:val="00E23C73"/>
    <w:rsid w:val="00E23EEA"/>
    <w:rsid w:val="00E24657"/>
    <w:rsid w:val="00E24C15"/>
    <w:rsid w:val="00E25ED6"/>
    <w:rsid w:val="00E30DB0"/>
    <w:rsid w:val="00E316A9"/>
    <w:rsid w:val="00E31E78"/>
    <w:rsid w:val="00E3298A"/>
    <w:rsid w:val="00E32C78"/>
    <w:rsid w:val="00E3346D"/>
    <w:rsid w:val="00E33AA6"/>
    <w:rsid w:val="00E33BC8"/>
    <w:rsid w:val="00E33C88"/>
    <w:rsid w:val="00E33EB2"/>
    <w:rsid w:val="00E34382"/>
    <w:rsid w:val="00E344D1"/>
    <w:rsid w:val="00E34714"/>
    <w:rsid w:val="00E35077"/>
    <w:rsid w:val="00E355A0"/>
    <w:rsid w:val="00E35A6A"/>
    <w:rsid w:val="00E36558"/>
    <w:rsid w:val="00E3707D"/>
    <w:rsid w:val="00E37373"/>
    <w:rsid w:val="00E376E0"/>
    <w:rsid w:val="00E40598"/>
    <w:rsid w:val="00E4099B"/>
    <w:rsid w:val="00E40C23"/>
    <w:rsid w:val="00E40CC1"/>
    <w:rsid w:val="00E40D15"/>
    <w:rsid w:val="00E40E38"/>
    <w:rsid w:val="00E41979"/>
    <w:rsid w:val="00E41E5B"/>
    <w:rsid w:val="00E429B7"/>
    <w:rsid w:val="00E43814"/>
    <w:rsid w:val="00E439FB"/>
    <w:rsid w:val="00E43B45"/>
    <w:rsid w:val="00E43FDB"/>
    <w:rsid w:val="00E44AE5"/>
    <w:rsid w:val="00E45C09"/>
    <w:rsid w:val="00E45DC1"/>
    <w:rsid w:val="00E45EF4"/>
    <w:rsid w:val="00E4665A"/>
    <w:rsid w:val="00E47082"/>
    <w:rsid w:val="00E4718C"/>
    <w:rsid w:val="00E47A47"/>
    <w:rsid w:val="00E47B2B"/>
    <w:rsid w:val="00E500B5"/>
    <w:rsid w:val="00E5062F"/>
    <w:rsid w:val="00E50CC9"/>
    <w:rsid w:val="00E50F3F"/>
    <w:rsid w:val="00E5107A"/>
    <w:rsid w:val="00E513AD"/>
    <w:rsid w:val="00E51450"/>
    <w:rsid w:val="00E5214B"/>
    <w:rsid w:val="00E521BA"/>
    <w:rsid w:val="00E526AE"/>
    <w:rsid w:val="00E52AB3"/>
    <w:rsid w:val="00E52C30"/>
    <w:rsid w:val="00E52DC1"/>
    <w:rsid w:val="00E5351E"/>
    <w:rsid w:val="00E53AFA"/>
    <w:rsid w:val="00E53F38"/>
    <w:rsid w:val="00E547D0"/>
    <w:rsid w:val="00E55531"/>
    <w:rsid w:val="00E5558E"/>
    <w:rsid w:val="00E556A5"/>
    <w:rsid w:val="00E55A03"/>
    <w:rsid w:val="00E55B92"/>
    <w:rsid w:val="00E55BAE"/>
    <w:rsid w:val="00E56256"/>
    <w:rsid w:val="00E56700"/>
    <w:rsid w:val="00E5686F"/>
    <w:rsid w:val="00E56B49"/>
    <w:rsid w:val="00E56F29"/>
    <w:rsid w:val="00E57157"/>
    <w:rsid w:val="00E5749A"/>
    <w:rsid w:val="00E575F6"/>
    <w:rsid w:val="00E57D96"/>
    <w:rsid w:val="00E57EA3"/>
    <w:rsid w:val="00E6107E"/>
    <w:rsid w:val="00E612CA"/>
    <w:rsid w:val="00E614A9"/>
    <w:rsid w:val="00E61593"/>
    <w:rsid w:val="00E620B1"/>
    <w:rsid w:val="00E620DC"/>
    <w:rsid w:val="00E62327"/>
    <w:rsid w:val="00E628E6"/>
    <w:rsid w:val="00E62A84"/>
    <w:rsid w:val="00E62F04"/>
    <w:rsid w:val="00E6312E"/>
    <w:rsid w:val="00E654AC"/>
    <w:rsid w:val="00E657ED"/>
    <w:rsid w:val="00E658C9"/>
    <w:rsid w:val="00E659A5"/>
    <w:rsid w:val="00E66221"/>
    <w:rsid w:val="00E66A37"/>
    <w:rsid w:val="00E66F9A"/>
    <w:rsid w:val="00E67511"/>
    <w:rsid w:val="00E675B0"/>
    <w:rsid w:val="00E675D3"/>
    <w:rsid w:val="00E67B8E"/>
    <w:rsid w:val="00E67DED"/>
    <w:rsid w:val="00E67E77"/>
    <w:rsid w:val="00E70170"/>
    <w:rsid w:val="00E70BB3"/>
    <w:rsid w:val="00E70D33"/>
    <w:rsid w:val="00E70DF5"/>
    <w:rsid w:val="00E710D6"/>
    <w:rsid w:val="00E7187F"/>
    <w:rsid w:val="00E7197C"/>
    <w:rsid w:val="00E719DC"/>
    <w:rsid w:val="00E72135"/>
    <w:rsid w:val="00E7223A"/>
    <w:rsid w:val="00E724DB"/>
    <w:rsid w:val="00E73471"/>
    <w:rsid w:val="00E736ED"/>
    <w:rsid w:val="00E7391F"/>
    <w:rsid w:val="00E73C13"/>
    <w:rsid w:val="00E73F93"/>
    <w:rsid w:val="00E749BA"/>
    <w:rsid w:val="00E74ADD"/>
    <w:rsid w:val="00E74D22"/>
    <w:rsid w:val="00E74D34"/>
    <w:rsid w:val="00E750FC"/>
    <w:rsid w:val="00E752CA"/>
    <w:rsid w:val="00E75386"/>
    <w:rsid w:val="00E75BE1"/>
    <w:rsid w:val="00E75FB8"/>
    <w:rsid w:val="00E766DC"/>
    <w:rsid w:val="00E76786"/>
    <w:rsid w:val="00E76D61"/>
    <w:rsid w:val="00E7744A"/>
    <w:rsid w:val="00E7758B"/>
    <w:rsid w:val="00E77606"/>
    <w:rsid w:val="00E77F5F"/>
    <w:rsid w:val="00E80DFE"/>
    <w:rsid w:val="00E820A6"/>
    <w:rsid w:val="00E826A9"/>
    <w:rsid w:val="00E82738"/>
    <w:rsid w:val="00E82767"/>
    <w:rsid w:val="00E82A8D"/>
    <w:rsid w:val="00E83762"/>
    <w:rsid w:val="00E838F0"/>
    <w:rsid w:val="00E83CFF"/>
    <w:rsid w:val="00E840F9"/>
    <w:rsid w:val="00E8411B"/>
    <w:rsid w:val="00E84524"/>
    <w:rsid w:val="00E847CE"/>
    <w:rsid w:val="00E8490A"/>
    <w:rsid w:val="00E8525D"/>
    <w:rsid w:val="00E85C5C"/>
    <w:rsid w:val="00E85DC2"/>
    <w:rsid w:val="00E85E0D"/>
    <w:rsid w:val="00E85E4F"/>
    <w:rsid w:val="00E861FB"/>
    <w:rsid w:val="00E8623D"/>
    <w:rsid w:val="00E86A90"/>
    <w:rsid w:val="00E8784F"/>
    <w:rsid w:val="00E87D37"/>
    <w:rsid w:val="00E90684"/>
    <w:rsid w:val="00E90724"/>
    <w:rsid w:val="00E90D76"/>
    <w:rsid w:val="00E913FE"/>
    <w:rsid w:val="00E91650"/>
    <w:rsid w:val="00E922B2"/>
    <w:rsid w:val="00E9249F"/>
    <w:rsid w:val="00E926E4"/>
    <w:rsid w:val="00E92E39"/>
    <w:rsid w:val="00E93120"/>
    <w:rsid w:val="00E93357"/>
    <w:rsid w:val="00E93AA8"/>
    <w:rsid w:val="00E946D6"/>
    <w:rsid w:val="00E94EE7"/>
    <w:rsid w:val="00E95249"/>
    <w:rsid w:val="00E958A4"/>
    <w:rsid w:val="00E95A6D"/>
    <w:rsid w:val="00E961C4"/>
    <w:rsid w:val="00E969F4"/>
    <w:rsid w:val="00E96CC5"/>
    <w:rsid w:val="00E96E79"/>
    <w:rsid w:val="00E973B0"/>
    <w:rsid w:val="00E97E85"/>
    <w:rsid w:val="00EA061C"/>
    <w:rsid w:val="00EA0EF3"/>
    <w:rsid w:val="00EA102B"/>
    <w:rsid w:val="00EA1428"/>
    <w:rsid w:val="00EA2C34"/>
    <w:rsid w:val="00EA326D"/>
    <w:rsid w:val="00EA3F98"/>
    <w:rsid w:val="00EA4236"/>
    <w:rsid w:val="00EA42D5"/>
    <w:rsid w:val="00EA4556"/>
    <w:rsid w:val="00EA460C"/>
    <w:rsid w:val="00EA4896"/>
    <w:rsid w:val="00EA4AE9"/>
    <w:rsid w:val="00EA5053"/>
    <w:rsid w:val="00EA50B3"/>
    <w:rsid w:val="00EA582A"/>
    <w:rsid w:val="00EA58C9"/>
    <w:rsid w:val="00EA6049"/>
    <w:rsid w:val="00EA6EF6"/>
    <w:rsid w:val="00EA702D"/>
    <w:rsid w:val="00EA761C"/>
    <w:rsid w:val="00EA786D"/>
    <w:rsid w:val="00EA78ED"/>
    <w:rsid w:val="00EA791C"/>
    <w:rsid w:val="00EB05C4"/>
    <w:rsid w:val="00EB0AA5"/>
    <w:rsid w:val="00EB0CA3"/>
    <w:rsid w:val="00EB1605"/>
    <w:rsid w:val="00EB1DE6"/>
    <w:rsid w:val="00EB22E2"/>
    <w:rsid w:val="00EB2782"/>
    <w:rsid w:val="00EB2A9A"/>
    <w:rsid w:val="00EB3180"/>
    <w:rsid w:val="00EB3241"/>
    <w:rsid w:val="00EB38C3"/>
    <w:rsid w:val="00EB3DDC"/>
    <w:rsid w:val="00EB4336"/>
    <w:rsid w:val="00EB4344"/>
    <w:rsid w:val="00EB4451"/>
    <w:rsid w:val="00EB455A"/>
    <w:rsid w:val="00EB4571"/>
    <w:rsid w:val="00EB49DD"/>
    <w:rsid w:val="00EB5253"/>
    <w:rsid w:val="00EB5284"/>
    <w:rsid w:val="00EB5D4F"/>
    <w:rsid w:val="00EB5DAC"/>
    <w:rsid w:val="00EB65EE"/>
    <w:rsid w:val="00EB70FE"/>
    <w:rsid w:val="00EB7109"/>
    <w:rsid w:val="00EB723F"/>
    <w:rsid w:val="00EB726F"/>
    <w:rsid w:val="00EB7367"/>
    <w:rsid w:val="00EB7370"/>
    <w:rsid w:val="00EB79CC"/>
    <w:rsid w:val="00EC04F7"/>
    <w:rsid w:val="00EC05FC"/>
    <w:rsid w:val="00EC0CB6"/>
    <w:rsid w:val="00EC10A9"/>
    <w:rsid w:val="00EC13FB"/>
    <w:rsid w:val="00EC223B"/>
    <w:rsid w:val="00EC2261"/>
    <w:rsid w:val="00EC231C"/>
    <w:rsid w:val="00EC25B7"/>
    <w:rsid w:val="00EC2801"/>
    <w:rsid w:val="00EC311A"/>
    <w:rsid w:val="00EC342D"/>
    <w:rsid w:val="00EC4642"/>
    <w:rsid w:val="00EC4B88"/>
    <w:rsid w:val="00EC5E24"/>
    <w:rsid w:val="00EC6903"/>
    <w:rsid w:val="00EC6997"/>
    <w:rsid w:val="00EC6DE8"/>
    <w:rsid w:val="00EC6E4B"/>
    <w:rsid w:val="00EC74B6"/>
    <w:rsid w:val="00ED020E"/>
    <w:rsid w:val="00ED0525"/>
    <w:rsid w:val="00ED0A2B"/>
    <w:rsid w:val="00ED0AF8"/>
    <w:rsid w:val="00ED0EFF"/>
    <w:rsid w:val="00ED13BB"/>
    <w:rsid w:val="00ED16D5"/>
    <w:rsid w:val="00ED1E15"/>
    <w:rsid w:val="00ED1ECA"/>
    <w:rsid w:val="00ED2E62"/>
    <w:rsid w:val="00ED341D"/>
    <w:rsid w:val="00ED34E2"/>
    <w:rsid w:val="00ED39F7"/>
    <w:rsid w:val="00ED42EB"/>
    <w:rsid w:val="00ED4822"/>
    <w:rsid w:val="00ED53D1"/>
    <w:rsid w:val="00ED5623"/>
    <w:rsid w:val="00ED5D97"/>
    <w:rsid w:val="00ED67DD"/>
    <w:rsid w:val="00ED6B62"/>
    <w:rsid w:val="00ED6DB0"/>
    <w:rsid w:val="00ED70F2"/>
    <w:rsid w:val="00ED737B"/>
    <w:rsid w:val="00ED761E"/>
    <w:rsid w:val="00ED7ABF"/>
    <w:rsid w:val="00EE028E"/>
    <w:rsid w:val="00EE0741"/>
    <w:rsid w:val="00EE08D1"/>
    <w:rsid w:val="00EE08D5"/>
    <w:rsid w:val="00EE0D8D"/>
    <w:rsid w:val="00EE0EC4"/>
    <w:rsid w:val="00EE1118"/>
    <w:rsid w:val="00EE1A04"/>
    <w:rsid w:val="00EE1D4A"/>
    <w:rsid w:val="00EE1F48"/>
    <w:rsid w:val="00EE203B"/>
    <w:rsid w:val="00EE29BC"/>
    <w:rsid w:val="00EE3617"/>
    <w:rsid w:val="00EE3B1C"/>
    <w:rsid w:val="00EE417F"/>
    <w:rsid w:val="00EE4254"/>
    <w:rsid w:val="00EE4814"/>
    <w:rsid w:val="00EE4C93"/>
    <w:rsid w:val="00EE5086"/>
    <w:rsid w:val="00EE547F"/>
    <w:rsid w:val="00EE59A0"/>
    <w:rsid w:val="00EE6055"/>
    <w:rsid w:val="00EE6C74"/>
    <w:rsid w:val="00EE6C7F"/>
    <w:rsid w:val="00EE701D"/>
    <w:rsid w:val="00EE78C3"/>
    <w:rsid w:val="00EE7EA2"/>
    <w:rsid w:val="00EF048F"/>
    <w:rsid w:val="00EF0893"/>
    <w:rsid w:val="00EF19DB"/>
    <w:rsid w:val="00EF1C05"/>
    <w:rsid w:val="00EF1D85"/>
    <w:rsid w:val="00EF1EF3"/>
    <w:rsid w:val="00EF200C"/>
    <w:rsid w:val="00EF2134"/>
    <w:rsid w:val="00EF2C02"/>
    <w:rsid w:val="00EF2C5D"/>
    <w:rsid w:val="00EF2D83"/>
    <w:rsid w:val="00EF3041"/>
    <w:rsid w:val="00EF304F"/>
    <w:rsid w:val="00EF3154"/>
    <w:rsid w:val="00EF344D"/>
    <w:rsid w:val="00EF390E"/>
    <w:rsid w:val="00EF471C"/>
    <w:rsid w:val="00EF5CBA"/>
    <w:rsid w:val="00EF62D2"/>
    <w:rsid w:val="00EF6F0D"/>
    <w:rsid w:val="00EF7911"/>
    <w:rsid w:val="00EF7C84"/>
    <w:rsid w:val="00EF7D17"/>
    <w:rsid w:val="00F003FE"/>
    <w:rsid w:val="00F00901"/>
    <w:rsid w:val="00F00954"/>
    <w:rsid w:val="00F00C9A"/>
    <w:rsid w:val="00F0149A"/>
    <w:rsid w:val="00F0203C"/>
    <w:rsid w:val="00F0257D"/>
    <w:rsid w:val="00F02F65"/>
    <w:rsid w:val="00F03EC7"/>
    <w:rsid w:val="00F040E9"/>
    <w:rsid w:val="00F04289"/>
    <w:rsid w:val="00F042A5"/>
    <w:rsid w:val="00F04533"/>
    <w:rsid w:val="00F04762"/>
    <w:rsid w:val="00F04FC9"/>
    <w:rsid w:val="00F05C1D"/>
    <w:rsid w:val="00F05C70"/>
    <w:rsid w:val="00F06798"/>
    <w:rsid w:val="00F06843"/>
    <w:rsid w:val="00F070B8"/>
    <w:rsid w:val="00F0796F"/>
    <w:rsid w:val="00F1010A"/>
    <w:rsid w:val="00F104AF"/>
    <w:rsid w:val="00F10641"/>
    <w:rsid w:val="00F1073C"/>
    <w:rsid w:val="00F111CC"/>
    <w:rsid w:val="00F1225E"/>
    <w:rsid w:val="00F122B6"/>
    <w:rsid w:val="00F127DC"/>
    <w:rsid w:val="00F13198"/>
    <w:rsid w:val="00F13400"/>
    <w:rsid w:val="00F1352B"/>
    <w:rsid w:val="00F1361A"/>
    <w:rsid w:val="00F139C5"/>
    <w:rsid w:val="00F13A7F"/>
    <w:rsid w:val="00F144F7"/>
    <w:rsid w:val="00F14B90"/>
    <w:rsid w:val="00F14D62"/>
    <w:rsid w:val="00F15BD6"/>
    <w:rsid w:val="00F15DF8"/>
    <w:rsid w:val="00F16179"/>
    <w:rsid w:val="00F16732"/>
    <w:rsid w:val="00F1763F"/>
    <w:rsid w:val="00F17679"/>
    <w:rsid w:val="00F17B6B"/>
    <w:rsid w:val="00F17D33"/>
    <w:rsid w:val="00F17D88"/>
    <w:rsid w:val="00F200B5"/>
    <w:rsid w:val="00F2047B"/>
    <w:rsid w:val="00F20518"/>
    <w:rsid w:val="00F20784"/>
    <w:rsid w:val="00F20A04"/>
    <w:rsid w:val="00F2122C"/>
    <w:rsid w:val="00F216EB"/>
    <w:rsid w:val="00F2183D"/>
    <w:rsid w:val="00F22702"/>
    <w:rsid w:val="00F2279A"/>
    <w:rsid w:val="00F22C8B"/>
    <w:rsid w:val="00F22E34"/>
    <w:rsid w:val="00F234E6"/>
    <w:rsid w:val="00F236EF"/>
    <w:rsid w:val="00F23B3C"/>
    <w:rsid w:val="00F23DF2"/>
    <w:rsid w:val="00F242D0"/>
    <w:rsid w:val="00F24883"/>
    <w:rsid w:val="00F24AFF"/>
    <w:rsid w:val="00F25026"/>
    <w:rsid w:val="00F25A98"/>
    <w:rsid w:val="00F2603D"/>
    <w:rsid w:val="00F26164"/>
    <w:rsid w:val="00F26425"/>
    <w:rsid w:val="00F269CA"/>
    <w:rsid w:val="00F26D70"/>
    <w:rsid w:val="00F27093"/>
    <w:rsid w:val="00F27652"/>
    <w:rsid w:val="00F278CE"/>
    <w:rsid w:val="00F30793"/>
    <w:rsid w:val="00F30917"/>
    <w:rsid w:val="00F30A50"/>
    <w:rsid w:val="00F30EA1"/>
    <w:rsid w:val="00F30FFE"/>
    <w:rsid w:val="00F31966"/>
    <w:rsid w:val="00F3245F"/>
    <w:rsid w:val="00F32FCD"/>
    <w:rsid w:val="00F331C2"/>
    <w:rsid w:val="00F336D4"/>
    <w:rsid w:val="00F33841"/>
    <w:rsid w:val="00F338CA"/>
    <w:rsid w:val="00F33B04"/>
    <w:rsid w:val="00F33F81"/>
    <w:rsid w:val="00F34427"/>
    <w:rsid w:val="00F3503A"/>
    <w:rsid w:val="00F354C6"/>
    <w:rsid w:val="00F356B1"/>
    <w:rsid w:val="00F358DD"/>
    <w:rsid w:val="00F35D60"/>
    <w:rsid w:val="00F35F2C"/>
    <w:rsid w:val="00F36174"/>
    <w:rsid w:val="00F365C0"/>
    <w:rsid w:val="00F36797"/>
    <w:rsid w:val="00F369AC"/>
    <w:rsid w:val="00F36D09"/>
    <w:rsid w:val="00F372A4"/>
    <w:rsid w:val="00F37BC6"/>
    <w:rsid w:val="00F4120C"/>
    <w:rsid w:val="00F419AF"/>
    <w:rsid w:val="00F41F16"/>
    <w:rsid w:val="00F439B4"/>
    <w:rsid w:val="00F43B2E"/>
    <w:rsid w:val="00F43E72"/>
    <w:rsid w:val="00F44773"/>
    <w:rsid w:val="00F455B8"/>
    <w:rsid w:val="00F45729"/>
    <w:rsid w:val="00F457EE"/>
    <w:rsid w:val="00F45938"/>
    <w:rsid w:val="00F45D0A"/>
    <w:rsid w:val="00F45D7C"/>
    <w:rsid w:val="00F461D7"/>
    <w:rsid w:val="00F46E85"/>
    <w:rsid w:val="00F4742C"/>
    <w:rsid w:val="00F502A4"/>
    <w:rsid w:val="00F50692"/>
    <w:rsid w:val="00F5114B"/>
    <w:rsid w:val="00F51A02"/>
    <w:rsid w:val="00F51AF3"/>
    <w:rsid w:val="00F51CDF"/>
    <w:rsid w:val="00F51CFD"/>
    <w:rsid w:val="00F52493"/>
    <w:rsid w:val="00F52EE1"/>
    <w:rsid w:val="00F53762"/>
    <w:rsid w:val="00F54823"/>
    <w:rsid w:val="00F54890"/>
    <w:rsid w:val="00F5498C"/>
    <w:rsid w:val="00F55F69"/>
    <w:rsid w:val="00F562F3"/>
    <w:rsid w:val="00F56CAD"/>
    <w:rsid w:val="00F57232"/>
    <w:rsid w:val="00F57B2A"/>
    <w:rsid w:val="00F600E7"/>
    <w:rsid w:val="00F60F16"/>
    <w:rsid w:val="00F61053"/>
    <w:rsid w:val="00F624F2"/>
    <w:rsid w:val="00F63769"/>
    <w:rsid w:val="00F639F1"/>
    <w:rsid w:val="00F649BB"/>
    <w:rsid w:val="00F65894"/>
    <w:rsid w:val="00F65E93"/>
    <w:rsid w:val="00F66016"/>
    <w:rsid w:val="00F6607A"/>
    <w:rsid w:val="00F66438"/>
    <w:rsid w:val="00F66C7E"/>
    <w:rsid w:val="00F67CB2"/>
    <w:rsid w:val="00F70864"/>
    <w:rsid w:val="00F70D31"/>
    <w:rsid w:val="00F70E65"/>
    <w:rsid w:val="00F70F20"/>
    <w:rsid w:val="00F7103E"/>
    <w:rsid w:val="00F71654"/>
    <w:rsid w:val="00F71756"/>
    <w:rsid w:val="00F71D19"/>
    <w:rsid w:val="00F723E6"/>
    <w:rsid w:val="00F725A6"/>
    <w:rsid w:val="00F72772"/>
    <w:rsid w:val="00F72A0C"/>
    <w:rsid w:val="00F72BEF"/>
    <w:rsid w:val="00F73011"/>
    <w:rsid w:val="00F73168"/>
    <w:rsid w:val="00F73B3F"/>
    <w:rsid w:val="00F73D0C"/>
    <w:rsid w:val="00F74530"/>
    <w:rsid w:val="00F74FE3"/>
    <w:rsid w:val="00F757DA"/>
    <w:rsid w:val="00F7618A"/>
    <w:rsid w:val="00F761AE"/>
    <w:rsid w:val="00F763A7"/>
    <w:rsid w:val="00F76FDB"/>
    <w:rsid w:val="00F76FE4"/>
    <w:rsid w:val="00F7781E"/>
    <w:rsid w:val="00F77D4B"/>
    <w:rsid w:val="00F77F0D"/>
    <w:rsid w:val="00F8007C"/>
    <w:rsid w:val="00F80A5C"/>
    <w:rsid w:val="00F814EF"/>
    <w:rsid w:val="00F81709"/>
    <w:rsid w:val="00F81D9D"/>
    <w:rsid w:val="00F825E9"/>
    <w:rsid w:val="00F82A04"/>
    <w:rsid w:val="00F82B40"/>
    <w:rsid w:val="00F82B52"/>
    <w:rsid w:val="00F82B90"/>
    <w:rsid w:val="00F830D0"/>
    <w:rsid w:val="00F83238"/>
    <w:rsid w:val="00F83D53"/>
    <w:rsid w:val="00F85569"/>
    <w:rsid w:val="00F85AD6"/>
    <w:rsid w:val="00F8679A"/>
    <w:rsid w:val="00F869A3"/>
    <w:rsid w:val="00F86EB7"/>
    <w:rsid w:val="00F87AF8"/>
    <w:rsid w:val="00F9028B"/>
    <w:rsid w:val="00F9089D"/>
    <w:rsid w:val="00F90BDB"/>
    <w:rsid w:val="00F90F80"/>
    <w:rsid w:val="00F9187D"/>
    <w:rsid w:val="00F91D26"/>
    <w:rsid w:val="00F91D2F"/>
    <w:rsid w:val="00F92604"/>
    <w:rsid w:val="00F92644"/>
    <w:rsid w:val="00F9275D"/>
    <w:rsid w:val="00F92A30"/>
    <w:rsid w:val="00F92AC1"/>
    <w:rsid w:val="00F937D1"/>
    <w:rsid w:val="00F9388C"/>
    <w:rsid w:val="00F93AC6"/>
    <w:rsid w:val="00F946B2"/>
    <w:rsid w:val="00F94B79"/>
    <w:rsid w:val="00F954C1"/>
    <w:rsid w:val="00F9619D"/>
    <w:rsid w:val="00F96E77"/>
    <w:rsid w:val="00F97042"/>
    <w:rsid w:val="00F97509"/>
    <w:rsid w:val="00F976E4"/>
    <w:rsid w:val="00F978F8"/>
    <w:rsid w:val="00F97904"/>
    <w:rsid w:val="00FA12D7"/>
    <w:rsid w:val="00FA1672"/>
    <w:rsid w:val="00FA1E10"/>
    <w:rsid w:val="00FA2937"/>
    <w:rsid w:val="00FA2CB8"/>
    <w:rsid w:val="00FA3102"/>
    <w:rsid w:val="00FA378B"/>
    <w:rsid w:val="00FA37AD"/>
    <w:rsid w:val="00FA3A19"/>
    <w:rsid w:val="00FA3A2A"/>
    <w:rsid w:val="00FA3CC1"/>
    <w:rsid w:val="00FA3EFB"/>
    <w:rsid w:val="00FA4DE5"/>
    <w:rsid w:val="00FA4FDE"/>
    <w:rsid w:val="00FA50D5"/>
    <w:rsid w:val="00FA5422"/>
    <w:rsid w:val="00FA6E8F"/>
    <w:rsid w:val="00FA719D"/>
    <w:rsid w:val="00FA778B"/>
    <w:rsid w:val="00FB03B6"/>
    <w:rsid w:val="00FB03EC"/>
    <w:rsid w:val="00FB0662"/>
    <w:rsid w:val="00FB0DC3"/>
    <w:rsid w:val="00FB10ED"/>
    <w:rsid w:val="00FB225B"/>
    <w:rsid w:val="00FB249A"/>
    <w:rsid w:val="00FB2545"/>
    <w:rsid w:val="00FB2945"/>
    <w:rsid w:val="00FB2BF2"/>
    <w:rsid w:val="00FB2F4E"/>
    <w:rsid w:val="00FB2FF2"/>
    <w:rsid w:val="00FB3DA4"/>
    <w:rsid w:val="00FB3EDF"/>
    <w:rsid w:val="00FB41AB"/>
    <w:rsid w:val="00FB4961"/>
    <w:rsid w:val="00FB49E2"/>
    <w:rsid w:val="00FB4C28"/>
    <w:rsid w:val="00FB5902"/>
    <w:rsid w:val="00FB5D6F"/>
    <w:rsid w:val="00FB60DF"/>
    <w:rsid w:val="00FB65B9"/>
    <w:rsid w:val="00FB660A"/>
    <w:rsid w:val="00FB66AC"/>
    <w:rsid w:val="00FB6732"/>
    <w:rsid w:val="00FB687D"/>
    <w:rsid w:val="00FB6E34"/>
    <w:rsid w:val="00FB70CE"/>
    <w:rsid w:val="00FB7782"/>
    <w:rsid w:val="00FC109A"/>
    <w:rsid w:val="00FC1C05"/>
    <w:rsid w:val="00FC324B"/>
    <w:rsid w:val="00FC33CE"/>
    <w:rsid w:val="00FC3C3D"/>
    <w:rsid w:val="00FC444A"/>
    <w:rsid w:val="00FC49BA"/>
    <w:rsid w:val="00FC5010"/>
    <w:rsid w:val="00FC5CBB"/>
    <w:rsid w:val="00FC6A7C"/>
    <w:rsid w:val="00FC737A"/>
    <w:rsid w:val="00FC7608"/>
    <w:rsid w:val="00FC7743"/>
    <w:rsid w:val="00FC7A28"/>
    <w:rsid w:val="00FC7B22"/>
    <w:rsid w:val="00FC7C30"/>
    <w:rsid w:val="00FC7C4A"/>
    <w:rsid w:val="00FD0770"/>
    <w:rsid w:val="00FD0978"/>
    <w:rsid w:val="00FD0B50"/>
    <w:rsid w:val="00FD0D9E"/>
    <w:rsid w:val="00FD0DE5"/>
    <w:rsid w:val="00FD0DF6"/>
    <w:rsid w:val="00FD0F6F"/>
    <w:rsid w:val="00FD190E"/>
    <w:rsid w:val="00FD1E47"/>
    <w:rsid w:val="00FD1E6C"/>
    <w:rsid w:val="00FD290E"/>
    <w:rsid w:val="00FD2998"/>
    <w:rsid w:val="00FD2C21"/>
    <w:rsid w:val="00FD3D43"/>
    <w:rsid w:val="00FD44FB"/>
    <w:rsid w:val="00FD49C3"/>
    <w:rsid w:val="00FD4E6F"/>
    <w:rsid w:val="00FD4EFD"/>
    <w:rsid w:val="00FD4FC5"/>
    <w:rsid w:val="00FD540E"/>
    <w:rsid w:val="00FD548C"/>
    <w:rsid w:val="00FD555E"/>
    <w:rsid w:val="00FD594B"/>
    <w:rsid w:val="00FD60E2"/>
    <w:rsid w:val="00FD6E5E"/>
    <w:rsid w:val="00FD6EC4"/>
    <w:rsid w:val="00FD6F77"/>
    <w:rsid w:val="00FD7126"/>
    <w:rsid w:val="00FD7964"/>
    <w:rsid w:val="00FE09B4"/>
    <w:rsid w:val="00FE0C47"/>
    <w:rsid w:val="00FE0CFA"/>
    <w:rsid w:val="00FE1160"/>
    <w:rsid w:val="00FE17D4"/>
    <w:rsid w:val="00FE21DE"/>
    <w:rsid w:val="00FE23FB"/>
    <w:rsid w:val="00FE25A0"/>
    <w:rsid w:val="00FE2619"/>
    <w:rsid w:val="00FE27C5"/>
    <w:rsid w:val="00FE2B22"/>
    <w:rsid w:val="00FE2DFA"/>
    <w:rsid w:val="00FE305E"/>
    <w:rsid w:val="00FE30F6"/>
    <w:rsid w:val="00FE324D"/>
    <w:rsid w:val="00FE3A0C"/>
    <w:rsid w:val="00FE3B48"/>
    <w:rsid w:val="00FE4573"/>
    <w:rsid w:val="00FE4D1E"/>
    <w:rsid w:val="00FE4F0F"/>
    <w:rsid w:val="00FE52CD"/>
    <w:rsid w:val="00FE52D5"/>
    <w:rsid w:val="00FE5324"/>
    <w:rsid w:val="00FE59F4"/>
    <w:rsid w:val="00FE6E20"/>
    <w:rsid w:val="00FE6F1B"/>
    <w:rsid w:val="00FE6FE1"/>
    <w:rsid w:val="00FE763E"/>
    <w:rsid w:val="00FE7C42"/>
    <w:rsid w:val="00FF021F"/>
    <w:rsid w:val="00FF0B6E"/>
    <w:rsid w:val="00FF0F40"/>
    <w:rsid w:val="00FF1D09"/>
    <w:rsid w:val="00FF2213"/>
    <w:rsid w:val="00FF2883"/>
    <w:rsid w:val="00FF28BC"/>
    <w:rsid w:val="00FF2964"/>
    <w:rsid w:val="00FF3732"/>
    <w:rsid w:val="00FF4470"/>
    <w:rsid w:val="00FF44DD"/>
    <w:rsid w:val="00FF48E5"/>
    <w:rsid w:val="00FF4A1A"/>
    <w:rsid w:val="00FF5421"/>
    <w:rsid w:val="00FF58F1"/>
    <w:rsid w:val="00FF594F"/>
    <w:rsid w:val="00FF624E"/>
    <w:rsid w:val="00FF677B"/>
    <w:rsid w:val="00FF7161"/>
    <w:rsid w:val="00FF7A4F"/>
    <w:rsid w:val="00FF7DF3"/>
    <w:rsid w:val="017D4751"/>
    <w:rsid w:val="02744446"/>
    <w:rsid w:val="05692988"/>
    <w:rsid w:val="05AB560A"/>
    <w:rsid w:val="05B3677D"/>
    <w:rsid w:val="05BE2A62"/>
    <w:rsid w:val="05EFAD07"/>
    <w:rsid w:val="06EBC52A"/>
    <w:rsid w:val="080CB828"/>
    <w:rsid w:val="0860567E"/>
    <w:rsid w:val="09F13EF1"/>
    <w:rsid w:val="0A80B432"/>
    <w:rsid w:val="0A82B3A4"/>
    <w:rsid w:val="0B4D8156"/>
    <w:rsid w:val="0C1A1602"/>
    <w:rsid w:val="0CE39761"/>
    <w:rsid w:val="0D08B529"/>
    <w:rsid w:val="102F64C2"/>
    <w:rsid w:val="128859E3"/>
    <w:rsid w:val="13638553"/>
    <w:rsid w:val="1477AF2F"/>
    <w:rsid w:val="14E906FC"/>
    <w:rsid w:val="1500D307"/>
    <w:rsid w:val="15C9F658"/>
    <w:rsid w:val="167CDB36"/>
    <w:rsid w:val="1684D75D"/>
    <w:rsid w:val="17B6339C"/>
    <w:rsid w:val="19455F19"/>
    <w:rsid w:val="1A843F1E"/>
    <w:rsid w:val="1A854105"/>
    <w:rsid w:val="1C7D9753"/>
    <w:rsid w:val="1E7196E1"/>
    <w:rsid w:val="1F6992F4"/>
    <w:rsid w:val="204F1D78"/>
    <w:rsid w:val="20655F70"/>
    <w:rsid w:val="2066ADD0"/>
    <w:rsid w:val="20E6938B"/>
    <w:rsid w:val="210D761E"/>
    <w:rsid w:val="21C2DDFA"/>
    <w:rsid w:val="252340C9"/>
    <w:rsid w:val="26508736"/>
    <w:rsid w:val="287FB3EE"/>
    <w:rsid w:val="28C3A2BC"/>
    <w:rsid w:val="2B38F6D4"/>
    <w:rsid w:val="2D0AD11C"/>
    <w:rsid w:val="2D57E20B"/>
    <w:rsid w:val="2DF9D5B6"/>
    <w:rsid w:val="2EE170DF"/>
    <w:rsid w:val="2F2CD3BC"/>
    <w:rsid w:val="32294399"/>
    <w:rsid w:val="367B6A9B"/>
    <w:rsid w:val="36EE0791"/>
    <w:rsid w:val="374ACFBA"/>
    <w:rsid w:val="380315F9"/>
    <w:rsid w:val="39F767C6"/>
    <w:rsid w:val="3B49502E"/>
    <w:rsid w:val="3C992E1C"/>
    <w:rsid w:val="3CB8C64E"/>
    <w:rsid w:val="3D103ED9"/>
    <w:rsid w:val="41230EA6"/>
    <w:rsid w:val="41AF6702"/>
    <w:rsid w:val="4256429C"/>
    <w:rsid w:val="43626587"/>
    <w:rsid w:val="43D5AC01"/>
    <w:rsid w:val="44C6FFF6"/>
    <w:rsid w:val="454EDE9B"/>
    <w:rsid w:val="460490C4"/>
    <w:rsid w:val="47D19D5A"/>
    <w:rsid w:val="4AB9CB1C"/>
    <w:rsid w:val="4B941B93"/>
    <w:rsid w:val="4C64139D"/>
    <w:rsid w:val="4D80B19C"/>
    <w:rsid w:val="4D8A170A"/>
    <w:rsid w:val="4E056F72"/>
    <w:rsid w:val="4F505326"/>
    <w:rsid w:val="517B4CBF"/>
    <w:rsid w:val="51D5B89C"/>
    <w:rsid w:val="52287A94"/>
    <w:rsid w:val="53F518B1"/>
    <w:rsid w:val="5453C4C9"/>
    <w:rsid w:val="5505D3A6"/>
    <w:rsid w:val="555D9E5A"/>
    <w:rsid w:val="55EF952A"/>
    <w:rsid w:val="56B823B8"/>
    <w:rsid w:val="597BFA66"/>
    <w:rsid w:val="597E5F53"/>
    <w:rsid w:val="59F3521F"/>
    <w:rsid w:val="5C8AB388"/>
    <w:rsid w:val="5E418BCF"/>
    <w:rsid w:val="5E916851"/>
    <w:rsid w:val="5EA0FC6F"/>
    <w:rsid w:val="5EB18503"/>
    <w:rsid w:val="60B23990"/>
    <w:rsid w:val="63604E6C"/>
    <w:rsid w:val="63A72398"/>
    <w:rsid w:val="66DE4977"/>
    <w:rsid w:val="66F68A3F"/>
    <w:rsid w:val="67183E6F"/>
    <w:rsid w:val="68C96D07"/>
    <w:rsid w:val="6A2EC279"/>
    <w:rsid w:val="6BEE05FE"/>
    <w:rsid w:val="6D3282F8"/>
    <w:rsid w:val="6FFA3C0B"/>
    <w:rsid w:val="70B65FBD"/>
    <w:rsid w:val="714FC45E"/>
    <w:rsid w:val="72E72C8E"/>
    <w:rsid w:val="781532F9"/>
    <w:rsid w:val="7851DF03"/>
    <w:rsid w:val="78632D6C"/>
    <w:rsid w:val="78ABA052"/>
    <w:rsid w:val="78F392B9"/>
    <w:rsid w:val="795DCE22"/>
    <w:rsid w:val="7AD91011"/>
    <w:rsid w:val="7B7E7F42"/>
    <w:rsid w:val="7BD2192D"/>
    <w:rsid w:val="7CBAB9C2"/>
    <w:rsid w:val="7F4CA9FB"/>
    <w:rsid w:val="7FB153A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56E6AC"/>
  <w15:docId w15:val="{F7BE303E-E72B-493D-90C3-7BABC2808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028F"/>
    <w:pPr>
      <w:spacing w:after="160" w:line="259" w:lineRule="auto"/>
    </w:pPr>
    <w:rPr>
      <w:rFonts w:asciiTheme="minorHAnsi" w:eastAsiaTheme="minorHAnsi" w:hAnsiTheme="minorHAnsi" w:cstheme="minorBidi"/>
      <w:sz w:val="22"/>
      <w:szCs w:val="22"/>
      <w:lang w:val="fr-FR" w:eastAsia="en-US"/>
    </w:rPr>
  </w:style>
  <w:style w:type="paragraph" w:styleId="Titre1">
    <w:name w:val="heading 1"/>
    <w:aliases w:val="H1,h1,NMP Heading 1,h11,h12,h13,h14,h15,h16,app heading 1,l1,Memo Heading 1,Heading 1_a,heading 1,h17,h111,h121,h131,h141,h151,h161,h18,h112,h122,h132,h142,h152,h162,h19,h113,h123,h133,h143,h153,h163,Heading 1 Char,Alt+1,Alt+11,Alt+12"/>
    <w:basedOn w:val="Normal"/>
    <w:next w:val="Normal"/>
    <w:link w:val="Titre1Car"/>
    <w:uiPriority w:val="9"/>
    <w:qFormat/>
    <w:rsid w:val="00FD6F77"/>
    <w:pPr>
      <w:pageBreakBefore/>
      <w:numPr>
        <w:numId w:val="8"/>
      </w:numPr>
      <w:spacing w:before="60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Header 2,Header2,22,heading2,2nd level,H21,H22,H23,H24,H25,R2,E2,†berschrift 2,õberschrift 2,T2,l2,Head 2,List level 2,Guide 2,list 2,list 2,I2,X.X"/>
    <w:basedOn w:val="Normal"/>
    <w:next w:val="Normal"/>
    <w:link w:val="Titre2Car"/>
    <w:autoRedefine/>
    <w:uiPriority w:val="9"/>
    <w:unhideWhenUsed/>
    <w:qFormat/>
    <w:rsid w:val="00B8014F"/>
    <w:pPr>
      <w:keepNext/>
      <w:keepLines/>
      <w:numPr>
        <w:ilvl w:val="1"/>
        <w:numId w:val="8"/>
      </w:numPr>
      <w:spacing w:before="200"/>
      <w:outlineLvl w:val="1"/>
    </w:pPr>
    <w:rPr>
      <w:rFonts w:asciiTheme="majorHAnsi" w:eastAsiaTheme="majorEastAsia" w:hAnsiTheme="majorHAnsi" w:cstheme="majorBidi"/>
      <w:b/>
      <w:bCs/>
      <w:i/>
      <w:iCs/>
      <w:sz w:val="28"/>
      <w:szCs w:val="28"/>
    </w:rPr>
  </w:style>
  <w:style w:type="paragraph" w:styleId="Titre3">
    <w:name w:val="heading 3"/>
    <w:aliases w:val="Title,Underrubrik2,H3,no break,h3,Memo Heading 3,hello,Titre 3 Car,no break Car,H3 Car,Underrubrik2 Car,h3 Car,Memo Heading 3 Car,hello Car,Heading 3 Char Car,no break Char Car,H3 Char Car,Underrubrik2 Char Car,h3 Char Car,3"/>
    <w:basedOn w:val="Normal"/>
    <w:next w:val="Normal"/>
    <w:link w:val="Titre3Car1"/>
    <w:autoRedefine/>
    <w:unhideWhenUsed/>
    <w:qFormat/>
    <w:rsid w:val="00ED53D1"/>
    <w:pPr>
      <w:keepNext/>
      <w:keepLines/>
      <w:numPr>
        <w:ilvl w:val="2"/>
        <w:numId w:val="8"/>
      </w:numPr>
      <w:spacing w:before="200"/>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heading 4 + Indent: Left 0.5 in,标题3a,4th level,4,l4"/>
    <w:basedOn w:val="Normal"/>
    <w:next w:val="Normal"/>
    <w:link w:val="Titre4Car"/>
    <w:autoRedefine/>
    <w:uiPriority w:val="9"/>
    <w:unhideWhenUsed/>
    <w:qFormat/>
    <w:rsid w:val="00203FA0"/>
    <w:pPr>
      <w:keepNext/>
      <w:keepLines/>
      <w:numPr>
        <w:ilvl w:val="3"/>
        <w:numId w:val="8"/>
      </w:numPr>
      <w:spacing w:before="40"/>
      <w:outlineLvl w:val="3"/>
    </w:pPr>
    <w:rPr>
      <w:rFonts w:asciiTheme="majorHAnsi" w:eastAsiaTheme="majorEastAsia" w:hAnsiTheme="majorHAnsi" w:cstheme="majorBidi"/>
      <w:b/>
      <w:bCs/>
      <w:i/>
      <w:iCs/>
    </w:rPr>
  </w:style>
  <w:style w:type="paragraph" w:styleId="Titre5">
    <w:name w:val="heading 5"/>
    <w:aliases w:val="h5,Heading5,H5,5,mh2,Module heading 2"/>
    <w:basedOn w:val="Normal"/>
    <w:next w:val="Normal"/>
    <w:link w:val="Titre5Car"/>
    <w:autoRedefine/>
    <w:uiPriority w:val="9"/>
    <w:unhideWhenUsed/>
    <w:qFormat/>
    <w:rsid w:val="006956FA"/>
    <w:pPr>
      <w:keepNext/>
      <w:keepLines/>
      <w:numPr>
        <w:ilvl w:val="4"/>
        <w:numId w:val="8"/>
      </w:numPr>
      <w:spacing w:before="4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FD6F77"/>
    <w:pPr>
      <w:numPr>
        <w:ilvl w:val="5"/>
        <w:numId w:val="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FD6F77"/>
    <w:pPr>
      <w:numPr>
        <w:ilvl w:val="6"/>
        <w:numId w:val="8"/>
      </w:numPr>
      <w:spacing w:before="28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FD6F77"/>
    <w:pPr>
      <w:numPr>
        <w:ilvl w:val="7"/>
        <w:numId w:val="8"/>
      </w:numPr>
      <w:spacing w:before="28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FD6F77"/>
    <w:pPr>
      <w:numPr>
        <w:ilvl w:val="8"/>
        <w:numId w:val="8"/>
      </w:numPr>
      <w:spacing w:before="28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8E028F"/>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8E028F"/>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M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M1">
    <w:name w:val="toc 1"/>
    <w:basedOn w:val="Normal"/>
    <w:next w:val="Normal"/>
    <w:link w:val="TM1C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M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M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M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link w:val="PieddepageCar"/>
    <w:uiPriority w:val="99"/>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e"/>
    <w:link w:val="B1Char"/>
    <w:qFormat/>
    <w:rsid w:val="00D86CF9"/>
  </w:style>
  <w:style w:type="paragraph" w:styleId="TM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M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LgendeCar"/>
    <w:autoRedefine/>
    <w:unhideWhenUsed/>
    <w:qFormat/>
    <w:rsid w:val="004B3AE8"/>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tabs>
        <w:tab w:val="left" w:pos="2205"/>
      </w:tabs>
      <w:ind w:left="630"/>
    </w:pPr>
  </w:style>
  <w:style w:type="paragraph" w:styleId="Retraitcorpsdetexte2">
    <w:name w:val="Body Text Indent 2"/>
    <w:basedOn w:val="Normal"/>
    <w:pPr>
      <w:tabs>
        <w:tab w:val="left" w:pos="2205"/>
      </w:tabs>
      <w:ind w:left="200"/>
    </w:pPr>
  </w:style>
  <w:style w:type="paragraph" w:styleId="Retraitcorpsdetexte3">
    <w:name w:val="Body Text Indent 3"/>
    <w:basedOn w:val="Normal"/>
    <w:pPr>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numPr>
        <w:numId w:val="1"/>
      </w:numPr>
      <w:spacing w:after="120"/>
    </w:pPr>
    <w:rPr>
      <w:rFonts w:eastAsia="MS Mincho"/>
      <w:lang w:val="en-US"/>
    </w:rPr>
  </w:style>
  <w:style w:type="paragraph" w:customStyle="1" w:styleId="textintend2">
    <w:name w:val="text intend 2"/>
    <w:basedOn w:val="text"/>
    <w:pPr>
      <w:numPr>
        <w:numId w:val="2"/>
      </w:numPr>
      <w:spacing w:after="120"/>
    </w:pPr>
    <w:rPr>
      <w:rFonts w:eastAsia="MS Mincho"/>
      <w:lang w:val="en-US"/>
    </w:rPr>
  </w:style>
  <w:style w:type="paragraph" w:customStyle="1" w:styleId="textintend3">
    <w:name w:val="text intend 3"/>
    <w:basedOn w:val="text"/>
    <w:pPr>
      <w:numPr>
        <w:numId w:val="3"/>
      </w:numPr>
      <w:spacing w:after="120"/>
    </w:pPr>
    <w:rPr>
      <w:rFonts w:eastAsia="MS Mincho"/>
      <w:lang w:val="en-US"/>
    </w:rPr>
  </w:style>
  <w:style w:type="paragraph" w:customStyle="1" w:styleId="normalpuce">
    <w:name w:val="normal puce"/>
    <w:basedOn w:val="Normal"/>
    <w:pPr>
      <w:numPr>
        <w:numId w:val="6"/>
      </w:numPr>
      <w:spacing w:before="60" w:after="60"/>
    </w:pPr>
    <w:rPr>
      <w:rFonts w:eastAsia="MS Mincho"/>
    </w:rPr>
  </w:style>
  <w:style w:type="character" w:styleId="Marquedecommentaire">
    <w:name w:val="annotation reference"/>
    <w:uiPriority w:val="99"/>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style>
  <w:style w:type="paragraph" w:customStyle="1" w:styleId="b10">
    <w:name w:val="b1"/>
    <w:basedOn w:val="Normal"/>
    <w:rsid w:val="00F57B2A"/>
    <w:pPr>
      <w:spacing w:before="100" w:beforeAutospacing="1" w:after="100" w:afterAutospacing="1"/>
    </w:p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203FA0"/>
    <w:rPr>
      <w:rFonts w:asciiTheme="majorHAnsi" w:eastAsiaTheme="majorEastAsia" w:hAnsiTheme="majorHAnsi" w:cstheme="majorBidi"/>
      <w:b/>
      <w:bCs/>
      <w:i/>
      <w:iCs/>
      <w:sz w:val="22"/>
      <w:szCs w:val="22"/>
      <w:lang w:val="fr-FR" w:eastAsia="en-US"/>
    </w:rPr>
  </w:style>
  <w:style w:type="paragraph" w:customStyle="1" w:styleId="TdocHeader2">
    <w:name w:val="Tdoc_Header_2"/>
    <w:basedOn w:val="Normal"/>
    <w:rsid w:val="008516AD"/>
    <w:pPr>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FD6F77"/>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qFormat/>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rsid w:val="004B3AE8"/>
    <w:rPr>
      <w:rFonts w:asciiTheme="minorHAnsi" w:eastAsiaTheme="minorHAnsi" w:hAnsiTheme="minorHAnsi" w:cstheme="minorBidi"/>
      <w:b/>
      <w:bCs/>
      <w:sz w:val="18"/>
      <w:szCs w:val="18"/>
      <w:lang w:val="fr-FR"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ind w:left="1622" w:hanging="363"/>
      <w:textAlignment w:val="baseline"/>
    </w:pPr>
    <w:rPr>
      <w:rFonts w:ascii="Arial" w:eastAsia="MS Mincho" w:hAnsi="Arial" w:cs="Times New Roman"/>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spacing w:afterLines="50" w:after="180" w:line="320" w:lineRule="exact"/>
      <w:ind w:firstLineChars="100" w:firstLine="210"/>
    </w:pPr>
    <w:rPr>
      <w:rFonts w:ascii="Century" w:eastAsia="MS Mincho" w:hAnsi="Century" w:cs="Times New Roman"/>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FD6F77"/>
  </w:style>
  <w:style w:type="paragraph" w:styleId="NormalWeb">
    <w:name w:val="Normal (Web)"/>
    <w:basedOn w:val="Normal"/>
    <w:uiPriority w:val="99"/>
    <w:unhideWhenUsed/>
    <w:qFormat/>
    <w:rsid w:val="008E7DB7"/>
    <w:pPr>
      <w:spacing w:before="100" w:beforeAutospacing="1" w:after="100" w:afterAutospacing="1"/>
    </w:pPr>
    <w:rPr>
      <w:rFonts w:ascii="Times New Roman" w:eastAsia="Calibri" w:hAnsi="Times New Roman" w:cs="Times New Roman"/>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Policepardfaut"/>
    <w:link w:val="Annex"/>
    <w:rsid w:val="00FD6F77"/>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FD6F77"/>
    <w:rPr>
      <w:rFonts w:asciiTheme="majorHAnsi" w:eastAsiaTheme="majorEastAsia" w:hAnsiTheme="majorHAnsi" w:cstheme="majorBidi"/>
      <w:b/>
      <w:bCs/>
      <w:iCs/>
      <w:sz w:val="32"/>
      <w:szCs w:val="32"/>
      <w:lang w:val="fr-FR" w:eastAsia="en-US"/>
    </w:rPr>
  </w:style>
  <w:style w:type="character" w:customStyle="1" w:styleId="Titre2Car">
    <w:name w:val="Titre 2 Car"/>
    <w:aliases w:val="H2 Car,h2 Car,DO NOT USE_h2 Car,h21 Car,Head2A Car,2 Car,UNDERRUBRIK 1-2 Car,Heading 2 Char Car,H2 Char Car,h2 Char Car,Header 2 Car,Header2 Car,22 Car,heading2 Car,2nd level Car,H21 Car,H22 Car,H23 Car,H24 Car,H25 Car,R2 Car,E2 Car,T2 Car"/>
    <w:basedOn w:val="Policepardfaut"/>
    <w:link w:val="Titre2"/>
    <w:uiPriority w:val="9"/>
    <w:rsid w:val="00B8014F"/>
    <w:rPr>
      <w:rFonts w:asciiTheme="majorHAnsi" w:eastAsiaTheme="majorEastAsia" w:hAnsiTheme="majorHAnsi" w:cstheme="majorBidi"/>
      <w:b/>
      <w:bCs/>
      <w:i/>
      <w:iCs/>
      <w:sz w:val="28"/>
      <w:szCs w:val="28"/>
      <w:lang w:val="fr-FR" w:eastAsia="en-US"/>
    </w:rPr>
  </w:style>
  <w:style w:type="character" w:customStyle="1" w:styleId="Titre5Car">
    <w:name w:val="Titre 5 Car"/>
    <w:aliases w:val="h5 Car,Heading5 Car,H5 Car,5 Car,mh2 Car,Module heading 2 Car"/>
    <w:basedOn w:val="Policepardfaut"/>
    <w:link w:val="Titre5"/>
    <w:uiPriority w:val="9"/>
    <w:rsid w:val="006956FA"/>
    <w:rPr>
      <w:rFonts w:asciiTheme="majorHAnsi" w:eastAsiaTheme="majorEastAsia" w:hAnsiTheme="majorHAnsi" w:cstheme="majorBidi"/>
      <w:b/>
      <w:bCs/>
      <w:iCs/>
      <w:sz w:val="22"/>
      <w:szCs w:val="22"/>
      <w:lang w:val="fr-FR" w:eastAsia="en-US"/>
    </w:rPr>
  </w:style>
  <w:style w:type="character" w:customStyle="1" w:styleId="Titre6Car">
    <w:name w:val="Titre 6 Car"/>
    <w:basedOn w:val="Policepardfaut"/>
    <w:link w:val="Titre6"/>
    <w:uiPriority w:val="9"/>
    <w:rsid w:val="00FD6F77"/>
    <w:rPr>
      <w:rFonts w:asciiTheme="majorHAnsi" w:eastAsiaTheme="majorEastAsia" w:hAnsiTheme="majorHAnsi" w:cstheme="majorBidi"/>
      <w:b/>
      <w:bCs/>
      <w:i/>
      <w:iCs/>
      <w:sz w:val="22"/>
      <w:szCs w:val="22"/>
      <w:lang w:val="fr-FR" w:eastAsia="en-US"/>
    </w:rPr>
  </w:style>
  <w:style w:type="character" w:customStyle="1" w:styleId="Titre7Car">
    <w:name w:val="Titre 7 Car"/>
    <w:aliases w:val="7 Car,figure title Car,No# Car,No digit heading Car,h7 Car"/>
    <w:basedOn w:val="Policepardfaut"/>
    <w:link w:val="Titre7"/>
    <w:uiPriority w:val="9"/>
    <w:rsid w:val="00FD6F77"/>
    <w:rPr>
      <w:rFonts w:asciiTheme="majorHAnsi" w:eastAsiaTheme="majorEastAsia" w:hAnsiTheme="majorHAnsi" w:cstheme="majorBidi"/>
      <w:b/>
      <w:bCs/>
      <w:i/>
      <w:iCs/>
      <w:sz w:val="22"/>
      <w:lang w:val="fr-FR" w:eastAsia="en-US"/>
    </w:rPr>
  </w:style>
  <w:style w:type="character" w:customStyle="1" w:styleId="Titre8Car">
    <w:name w:val="Titre 8 Car"/>
    <w:aliases w:val="8 Car,Figure Title Car,h8 Car,Figure Con't Car"/>
    <w:basedOn w:val="Policepardfaut"/>
    <w:link w:val="Titre8"/>
    <w:uiPriority w:val="9"/>
    <w:rsid w:val="00FD6F77"/>
    <w:rPr>
      <w:rFonts w:asciiTheme="majorHAnsi" w:eastAsiaTheme="majorEastAsia" w:hAnsiTheme="majorHAnsi" w:cstheme="majorBidi"/>
      <w:b/>
      <w:bCs/>
      <w:i/>
      <w:iCs/>
      <w:sz w:val="18"/>
      <w:szCs w:val="18"/>
      <w:lang w:val="fr-FR" w:eastAsia="en-US"/>
    </w:rPr>
  </w:style>
  <w:style w:type="character" w:customStyle="1" w:styleId="Titre9Car">
    <w:name w:val="Titre 9 Car"/>
    <w:aliases w:val="Table Title Car,Stack con't Car,h9 Car,table title Car,heading 9 Car,Table Title&#10; Car"/>
    <w:basedOn w:val="Policepardfaut"/>
    <w:link w:val="Titre9"/>
    <w:uiPriority w:val="9"/>
    <w:rsid w:val="00FD6F77"/>
    <w:rPr>
      <w:rFonts w:asciiTheme="majorHAnsi" w:eastAsiaTheme="majorEastAsia" w:hAnsiTheme="majorHAnsi" w:cstheme="majorBidi"/>
      <w:i/>
      <w:iCs/>
      <w:sz w:val="18"/>
      <w:szCs w:val="18"/>
      <w:lang w:val="fr-FR" w:eastAsia="en-US"/>
    </w:rPr>
  </w:style>
  <w:style w:type="paragraph" w:styleId="Titre">
    <w:name w:val="Title"/>
    <w:basedOn w:val="Normal"/>
    <w:next w:val="Normal"/>
    <w:link w:val="TitreCar"/>
    <w:uiPriority w:val="10"/>
    <w:qFormat/>
    <w:rsid w:val="00FD6F77"/>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FD6F77"/>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FD6F77"/>
    <w:pPr>
      <w:spacing w:after="320"/>
      <w:jc w:val="right"/>
    </w:pPr>
    <w:rPr>
      <w:i/>
      <w:iCs/>
      <w:color w:val="808080" w:themeColor="text1" w:themeTint="7F"/>
      <w:spacing w:val="10"/>
    </w:rPr>
  </w:style>
  <w:style w:type="character" w:customStyle="1" w:styleId="Sous-titreCar">
    <w:name w:val="Sous-titre Car"/>
    <w:basedOn w:val="Policepardfaut"/>
    <w:link w:val="Sous-titr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FD6F77"/>
    <w:rPr>
      <w:b/>
      <w:bCs/>
      <w:spacing w:val="0"/>
    </w:rPr>
  </w:style>
  <w:style w:type="character" w:styleId="Accentuation">
    <w:name w:val="Emphasis"/>
    <w:uiPriority w:val="20"/>
    <w:qFormat/>
    <w:rsid w:val="00FD6F77"/>
    <w:rPr>
      <w:b/>
      <w:bCs/>
      <w:i/>
      <w:iCs/>
      <w:color w:val="auto"/>
    </w:rPr>
  </w:style>
  <w:style w:type="character" w:customStyle="1" w:styleId="SansinterligneCar">
    <w:name w:val="Sans interligne Car"/>
    <w:basedOn w:val="Policepardfaut"/>
    <w:link w:val="Sansinterligne"/>
    <w:uiPriority w:val="1"/>
    <w:rsid w:val="00FD6F77"/>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FD6F77"/>
    <w:rPr>
      <w:color w:val="5A5A5A" w:themeColor="text1" w:themeTint="A5"/>
    </w:rPr>
  </w:style>
  <w:style w:type="character" w:customStyle="1" w:styleId="CitationCar">
    <w:name w:val="Citation Car"/>
    <w:basedOn w:val="Policepardfaut"/>
    <w:link w:val="Citation"/>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FD6F77"/>
    <w:rPr>
      <w:rFonts w:asciiTheme="majorHAnsi" w:eastAsiaTheme="majorEastAsia" w:hAnsiTheme="majorHAnsi" w:cstheme="majorBidi"/>
      <w:i/>
      <w:iCs/>
      <w:lang w:val="en-GB" w:eastAsia="en-US"/>
    </w:rPr>
  </w:style>
  <w:style w:type="character" w:styleId="Emphaseple">
    <w:name w:val="Subtle Emphasis"/>
    <w:uiPriority w:val="19"/>
    <w:qFormat/>
    <w:rsid w:val="00FD6F77"/>
    <w:rPr>
      <w:i/>
      <w:iCs/>
      <w:color w:val="5A5A5A" w:themeColor="text1" w:themeTint="A5"/>
    </w:rPr>
  </w:style>
  <w:style w:type="character" w:styleId="Emphaseintense">
    <w:name w:val="Intense Emphasis"/>
    <w:uiPriority w:val="21"/>
    <w:qFormat/>
    <w:rsid w:val="00FD6F77"/>
    <w:rPr>
      <w:b/>
      <w:bCs/>
      <w:i/>
      <w:iCs/>
      <w:color w:val="auto"/>
      <w:u w:val="single"/>
    </w:rPr>
  </w:style>
  <w:style w:type="character" w:styleId="Rfrenceple">
    <w:name w:val="Subtle Reference"/>
    <w:uiPriority w:val="31"/>
    <w:qFormat/>
    <w:rsid w:val="00FD6F77"/>
    <w:rPr>
      <w:smallCaps/>
    </w:rPr>
  </w:style>
  <w:style w:type="character" w:styleId="Rfrenceintense">
    <w:name w:val="Intense Reference"/>
    <w:uiPriority w:val="32"/>
    <w:qFormat/>
    <w:rsid w:val="00FD6F77"/>
    <w:rPr>
      <w:b/>
      <w:bCs/>
      <w:smallCaps/>
      <w:color w:val="auto"/>
    </w:rPr>
  </w:style>
  <w:style w:type="character" w:styleId="Titredulivre">
    <w:name w:val="Book Title"/>
    <w:uiPriority w:val="33"/>
    <w:qFormat/>
    <w:rsid w:val="00FD6F77"/>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FD6F77"/>
    <w:pPr>
      <w:numPr>
        <w:numId w:val="0"/>
      </w:numPr>
      <w:outlineLvl w:val="9"/>
    </w:pPr>
    <w:rPr>
      <w:lang w:bidi="en-US"/>
    </w:rPr>
  </w:style>
  <w:style w:type="character" w:customStyle="1" w:styleId="Titre3Car1">
    <w:name w:val="Titre 3 Car1"/>
    <w:aliases w:val="Title Car,Underrubrik2 Car1,H3 Car1,no break Car1,h3 Car1,Memo Heading 3 Car1,hello Car1,Titre 3 Car Car,no break Car Car,H3 Car Car,Underrubrik2 Car Car,h3 Car Car,Memo Heading 3 Car Car,hello Car Car,Heading 3 Char Car Car,H3 Char Car Car"/>
    <w:link w:val="Titre3"/>
    <w:rsid w:val="00ED53D1"/>
    <w:rPr>
      <w:rFonts w:asciiTheme="majorHAnsi" w:eastAsiaTheme="majorEastAsia" w:hAnsiTheme="majorHAnsi" w:cstheme="majorBidi"/>
      <w:b/>
      <w:bCs/>
      <w:iCs/>
      <w:sz w:val="26"/>
      <w:szCs w:val="26"/>
      <w:lang w:val="fr-FR" w:eastAsia="en-US"/>
    </w:rPr>
  </w:style>
  <w:style w:type="character" w:customStyle="1" w:styleId="3Car">
    <w:name w:val="3 Car"/>
    <w:aliases w:val="sub-sub Car,barre Car,l3 Car,Guide 3 Car,Head 3 Car,List level 3 Car,list 3 Car,l3+toc 3 Car,heading 3 Car,CT Car,X.X.X Car"/>
    <w:basedOn w:val="Policepardfaut"/>
    <w:rsid w:val="00847936"/>
    <w:rPr>
      <w:rFonts w:ascii="Arial" w:eastAsia="Times New Roman" w:hAnsi="Arial" w:cs="Times New Roman"/>
      <w:b/>
      <w:i/>
      <w:szCs w:val="20"/>
      <w:lang w:val="en-US" w:eastAsia="fr-FR"/>
    </w:rPr>
  </w:style>
  <w:style w:type="character" w:customStyle="1" w:styleId="TM1Car">
    <w:name w:val="TM 1 Car"/>
    <w:link w:val="TM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character" w:customStyle="1" w:styleId="PieddepageCar">
    <w:name w:val="Pied de page Car"/>
    <w:basedOn w:val="Policepardfaut"/>
    <w:link w:val="Pieddepage"/>
    <w:uiPriority w:val="99"/>
    <w:rsid w:val="00E12850"/>
    <w:rPr>
      <w:rFonts w:ascii="Arial" w:eastAsia="Times New Roman" w:hAnsi="Arial"/>
      <w:b/>
      <w:i/>
      <w:noProof/>
      <w:sz w:val="18"/>
      <w:lang w:val="en-GB"/>
    </w:rPr>
  </w:style>
  <w:style w:type="character" w:customStyle="1" w:styleId="TAHCar">
    <w:name w:val="TAH Car"/>
    <w:basedOn w:val="Policepardfaut"/>
    <w:link w:val="TAH"/>
    <w:locked/>
    <w:rsid w:val="005322B0"/>
    <w:rPr>
      <w:rFonts w:ascii="Arial" w:eastAsiaTheme="minorHAnsi" w:hAnsi="Arial" w:cstheme="minorBidi"/>
      <w:b/>
      <w:sz w:val="18"/>
      <w:szCs w:val="22"/>
      <w:lang w:val="fr-FR" w:eastAsia="en-US"/>
    </w:rPr>
  </w:style>
  <w:style w:type="paragraph" w:styleId="Notedefin">
    <w:name w:val="endnote text"/>
    <w:basedOn w:val="Normal"/>
    <w:link w:val="NotedefinCar"/>
    <w:semiHidden/>
    <w:unhideWhenUsed/>
    <w:rsid w:val="00CB2D84"/>
    <w:rPr>
      <w:sz w:val="20"/>
      <w:szCs w:val="20"/>
    </w:rPr>
  </w:style>
  <w:style w:type="character" w:customStyle="1" w:styleId="NotedefinCar">
    <w:name w:val="Note de fin Car"/>
    <w:basedOn w:val="Policepardfaut"/>
    <w:link w:val="Notedefin"/>
    <w:semiHidden/>
    <w:rsid w:val="00CB2D84"/>
    <w:rPr>
      <w:rFonts w:asciiTheme="minorHAnsi" w:eastAsiaTheme="minorHAnsi" w:hAnsiTheme="minorHAnsi" w:cstheme="minorBidi"/>
      <w:lang w:val="fr-FR" w:eastAsia="en-US"/>
    </w:rPr>
  </w:style>
  <w:style w:type="character" w:styleId="Appeldenotedefin">
    <w:name w:val="endnote reference"/>
    <w:basedOn w:val="Policepardfaut"/>
    <w:semiHidden/>
    <w:unhideWhenUsed/>
    <w:rsid w:val="00CB2D84"/>
    <w:rPr>
      <w:vertAlign w:val="superscript"/>
    </w:rPr>
  </w:style>
  <w:style w:type="paragraph" w:customStyle="1" w:styleId="3GPPNormalText">
    <w:name w:val="3GPP Normal Text"/>
    <w:basedOn w:val="Corpsdetexte"/>
    <w:link w:val="3GPPNormalTextChar"/>
    <w:qFormat/>
    <w:rsid w:val="00CC2871"/>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CC2871"/>
    <w:rPr>
      <w:sz w:val="22"/>
      <w:szCs w:val="24"/>
      <w:lang w:val="x-none" w:eastAsia="x-none"/>
    </w:rPr>
  </w:style>
  <w:style w:type="paragraph" w:customStyle="1" w:styleId="DraftProposal">
    <w:name w:val="Draft Proposal"/>
    <w:basedOn w:val="Corpsdetexte"/>
    <w:next w:val="Normal"/>
    <w:uiPriority w:val="99"/>
    <w:qFormat/>
    <w:rsid w:val="00CC2871"/>
    <w:pPr>
      <w:tabs>
        <w:tab w:val="num" w:pos="720"/>
        <w:tab w:val="left" w:pos="1701"/>
      </w:tabs>
      <w:ind w:left="720" w:hanging="360"/>
    </w:pPr>
    <w:rPr>
      <w:rFonts w:ascii="Arial" w:eastAsia="Calibri" w:hAnsi="Arial" w:cs="Arial"/>
      <w:b/>
      <w:bCs/>
    </w:rPr>
  </w:style>
  <w:style w:type="paragraph" w:customStyle="1" w:styleId="3GPPText">
    <w:name w:val="3GPP Text"/>
    <w:basedOn w:val="Normal"/>
    <w:link w:val="3GPPTextChar"/>
    <w:qFormat/>
    <w:rsid w:val="00CC2871"/>
    <w:pPr>
      <w:overflowPunct w:val="0"/>
      <w:autoSpaceDE w:val="0"/>
      <w:autoSpaceDN w:val="0"/>
      <w:adjustRightInd w:val="0"/>
      <w:textAlignment w:val="baseline"/>
    </w:pPr>
    <w:rPr>
      <w:rFonts w:ascii="Times New Roman" w:eastAsia="SimSun" w:hAnsi="Times New Roman" w:cs="Times New Roman"/>
      <w:szCs w:val="20"/>
    </w:rPr>
  </w:style>
  <w:style w:type="character" w:customStyle="1" w:styleId="3GPPTextChar">
    <w:name w:val="3GPP Text Char"/>
    <w:link w:val="3GPPText"/>
    <w:qFormat/>
    <w:rsid w:val="00CC2871"/>
    <w:rPr>
      <w:rFonts w:eastAsia="SimSun"/>
      <w:sz w:val="22"/>
      <w:lang w:val="en-US" w:eastAsia="en-US"/>
    </w:rPr>
  </w:style>
  <w:style w:type="paragraph" w:customStyle="1" w:styleId="xmsonormal">
    <w:name w:val="xmsonormal"/>
    <w:basedOn w:val="Normal"/>
    <w:uiPriority w:val="99"/>
    <w:rsid w:val="00157D7E"/>
    <w:rPr>
      <w:rFonts w:ascii="Calibri" w:hAnsi="Calibri" w:cs="Calibri"/>
      <w:lang w:eastAsia="fr-FR"/>
    </w:rPr>
  </w:style>
  <w:style w:type="character" w:customStyle="1" w:styleId="UnresolvedMention1">
    <w:name w:val="Unresolved Mention1"/>
    <w:basedOn w:val="Policepardfaut"/>
    <w:uiPriority w:val="99"/>
    <w:semiHidden/>
    <w:unhideWhenUsed/>
    <w:rsid w:val="00786A0C"/>
    <w:rPr>
      <w:color w:val="605E5C"/>
      <w:shd w:val="clear" w:color="auto" w:fill="E1DFDD"/>
    </w:rPr>
  </w:style>
  <w:style w:type="character" w:customStyle="1" w:styleId="CaptionCharChar">
    <w:name w:val="Caption Char Char"/>
    <w:aliases w:val="Caption Char1 Char Char,cap Char Char1 Char,Caption Char Char1 Char Char,cap Char2 Char,cap1 Char,cap2 Char,cap11 Char1,Légende-figure Char1,Légende-figure Char Char,Beschrifubg Char,Beschriftung Char Char1"/>
    <w:basedOn w:val="Policepardfaut"/>
    <w:locked/>
    <w:rsid w:val="004040E7"/>
    <w:rPr>
      <w:rFonts w:ascii="Arial" w:hAnsi="Arial" w:cs="Arial"/>
      <w:i/>
      <w:iCs/>
      <w:lang w:eastAsia="de-DE"/>
    </w:rPr>
  </w:style>
  <w:style w:type="character" w:customStyle="1" w:styleId="ListParagraphChar">
    <w:name w:val="List Paragraph Char"/>
    <w:aliases w:val="References Char,LTP - List Char,R4_bullets Char,- Bullets Char,?? ?? Char,????? Char,???? Char,Lista1 Char,列出段落1 Char,中等深浅网格 1 - 着色 21 Char,列表段落1 Char,—ño’i—Ž Char,¥¡¡¡¡ì¬º¥¹¥È¶ÎÂä Char,ÁÐ³ö¶ÎÂä Char,¥ê¥¹¥È¶ÎÂä Char,목록 단락 Char"/>
    <w:basedOn w:val="Policepardfaut"/>
    <w:uiPriority w:val="34"/>
    <w:qFormat/>
    <w:locked/>
    <w:rsid w:val="004040E7"/>
    <w:rPr>
      <w:rFonts w:ascii="Arial" w:hAnsi="Arial" w:cs="Arial"/>
      <w:lang w:eastAsia="de-DE"/>
    </w:rPr>
  </w:style>
  <w:style w:type="paragraph" w:customStyle="1" w:styleId="xxmsonormal">
    <w:name w:val="x_xmsonormal"/>
    <w:basedOn w:val="Normal"/>
    <w:rsid w:val="005103C5"/>
    <w:rPr>
      <w:rFonts w:ascii="Calibri" w:hAnsi="Calibri" w:cs="Calibri"/>
      <w:lang w:eastAsia="en-GB"/>
    </w:rPr>
  </w:style>
  <w:style w:type="character" w:customStyle="1" w:styleId="ui-provider">
    <w:name w:val="ui-provider"/>
    <w:basedOn w:val="Policepardfaut"/>
    <w:rsid w:val="00091901"/>
  </w:style>
  <w:style w:type="paragraph" w:customStyle="1" w:styleId="xxxxmsonormal">
    <w:name w:val="x_xxxmsonormal"/>
    <w:basedOn w:val="Normal"/>
    <w:rsid w:val="004F07CA"/>
    <w:rPr>
      <w:rFonts w:ascii="Calibri" w:hAnsi="Calibri" w:cs="Calibri"/>
      <w:lang w:eastAsia="en-GB"/>
    </w:rPr>
  </w:style>
  <w:style w:type="paragraph" w:customStyle="1" w:styleId="xxxxmsolistparagraph">
    <w:name w:val="x_xxxmsolistparagraph"/>
    <w:basedOn w:val="Normal"/>
    <w:rsid w:val="004F07CA"/>
    <w:pPr>
      <w:spacing w:before="100" w:beforeAutospacing="1" w:after="100" w:afterAutospacing="1"/>
    </w:pPr>
    <w:rPr>
      <w:rFonts w:ascii="Calibri" w:hAnsi="Calibri" w:cs="Calibri"/>
      <w:lang w:eastAsia="en-GB"/>
    </w:rPr>
  </w:style>
  <w:style w:type="character" w:customStyle="1" w:styleId="xxxcontentpasted1">
    <w:name w:val="x_xxcontentpasted1"/>
    <w:basedOn w:val="Policepardfaut"/>
    <w:rsid w:val="004F07CA"/>
  </w:style>
  <w:style w:type="paragraph" w:customStyle="1" w:styleId="Intelsat">
    <w:name w:val="Intelsat"/>
    <w:basedOn w:val="Normal"/>
    <w:next w:val="Normal"/>
    <w:link w:val="IntelsatChar"/>
    <w:qFormat/>
    <w:rsid w:val="00712D38"/>
    <w:pPr>
      <w:overflowPunct w:val="0"/>
      <w:autoSpaceDE w:val="0"/>
      <w:autoSpaceDN w:val="0"/>
      <w:adjustRightInd w:val="0"/>
      <w:spacing w:after="180"/>
      <w:textAlignment w:val="baseline"/>
    </w:pPr>
    <w:rPr>
      <w:rFonts w:ascii="Arial Nova" w:eastAsia="Times New Roman" w:hAnsi="Arial Nova" w:cs="Times New Roman"/>
      <w:iCs/>
      <w:color w:val="00B0F0"/>
      <w:szCs w:val="20"/>
      <w:lang w:eastAsia="en-GB"/>
    </w:rPr>
  </w:style>
  <w:style w:type="character" w:customStyle="1" w:styleId="IntelsatChar">
    <w:name w:val="Intelsat Char"/>
    <w:link w:val="Intelsat"/>
    <w:rsid w:val="00712D38"/>
    <w:rPr>
      <w:rFonts w:ascii="Arial Nova" w:eastAsia="Times New Roman" w:hAnsi="Arial Nova"/>
      <w:iCs/>
      <w:color w:val="00B0F0"/>
      <w:sz w:val="22"/>
      <w:lang w:val="fr-FR" w:eastAsia="en-GB"/>
    </w:rPr>
  </w:style>
  <w:style w:type="character" w:customStyle="1" w:styleId="NichtaufgelsteErwhnung1">
    <w:name w:val="Nicht aufgelöste Erwähnung1"/>
    <w:basedOn w:val="Policepardfaut"/>
    <w:uiPriority w:val="99"/>
    <w:semiHidden/>
    <w:unhideWhenUsed/>
    <w:rsid w:val="00AA40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28596838">
      <w:bodyDiv w:val="1"/>
      <w:marLeft w:val="0"/>
      <w:marRight w:val="0"/>
      <w:marTop w:val="0"/>
      <w:marBottom w:val="0"/>
      <w:divBdr>
        <w:top w:val="none" w:sz="0" w:space="0" w:color="auto"/>
        <w:left w:val="none" w:sz="0" w:space="0" w:color="auto"/>
        <w:bottom w:val="none" w:sz="0" w:space="0" w:color="auto"/>
        <w:right w:val="none" w:sz="0" w:space="0" w:color="auto"/>
      </w:divBdr>
    </w:div>
    <w:div w:id="158737732">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51473550">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168570">
      <w:bodyDiv w:val="1"/>
      <w:marLeft w:val="0"/>
      <w:marRight w:val="0"/>
      <w:marTop w:val="0"/>
      <w:marBottom w:val="0"/>
      <w:divBdr>
        <w:top w:val="none" w:sz="0" w:space="0" w:color="auto"/>
        <w:left w:val="none" w:sz="0" w:space="0" w:color="auto"/>
        <w:bottom w:val="none" w:sz="0" w:space="0" w:color="auto"/>
        <w:right w:val="none" w:sz="0" w:space="0" w:color="auto"/>
      </w:divBdr>
      <w:divsChild>
        <w:div w:id="1909147296">
          <w:marLeft w:val="547"/>
          <w:marRight w:val="0"/>
          <w:marTop w:val="154"/>
          <w:marBottom w:val="0"/>
          <w:divBdr>
            <w:top w:val="none" w:sz="0" w:space="0" w:color="auto"/>
            <w:left w:val="none" w:sz="0" w:space="0" w:color="auto"/>
            <w:bottom w:val="none" w:sz="0" w:space="0" w:color="auto"/>
            <w:right w:val="none" w:sz="0" w:space="0" w:color="auto"/>
          </w:divBdr>
        </w:div>
        <w:div w:id="374430239">
          <w:marLeft w:val="1166"/>
          <w:marRight w:val="0"/>
          <w:marTop w:val="134"/>
          <w:marBottom w:val="0"/>
          <w:divBdr>
            <w:top w:val="none" w:sz="0" w:space="0" w:color="auto"/>
            <w:left w:val="none" w:sz="0" w:space="0" w:color="auto"/>
            <w:bottom w:val="none" w:sz="0" w:space="0" w:color="auto"/>
            <w:right w:val="none" w:sz="0" w:space="0" w:color="auto"/>
          </w:divBdr>
        </w:div>
        <w:div w:id="697703338">
          <w:marLeft w:val="1800"/>
          <w:marRight w:val="0"/>
          <w:marTop w:val="115"/>
          <w:marBottom w:val="0"/>
          <w:divBdr>
            <w:top w:val="none" w:sz="0" w:space="0" w:color="auto"/>
            <w:left w:val="none" w:sz="0" w:space="0" w:color="auto"/>
            <w:bottom w:val="none" w:sz="0" w:space="0" w:color="auto"/>
            <w:right w:val="none" w:sz="0" w:space="0" w:color="auto"/>
          </w:divBdr>
        </w:div>
        <w:div w:id="1544169675">
          <w:marLeft w:val="1800"/>
          <w:marRight w:val="0"/>
          <w:marTop w:val="115"/>
          <w:marBottom w:val="0"/>
          <w:divBdr>
            <w:top w:val="none" w:sz="0" w:space="0" w:color="auto"/>
            <w:left w:val="none" w:sz="0" w:space="0" w:color="auto"/>
            <w:bottom w:val="none" w:sz="0" w:space="0" w:color="auto"/>
            <w:right w:val="none" w:sz="0" w:space="0" w:color="auto"/>
          </w:divBdr>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089887494">
          <w:marLeft w:val="547"/>
          <w:marRight w:val="0"/>
          <w:marTop w:val="0"/>
          <w:marBottom w:val="0"/>
          <w:divBdr>
            <w:top w:val="none" w:sz="0" w:space="0" w:color="auto"/>
            <w:left w:val="none" w:sz="0" w:space="0" w:color="auto"/>
            <w:bottom w:val="none" w:sz="0" w:space="0" w:color="auto"/>
            <w:right w:val="none" w:sz="0" w:space="0" w:color="auto"/>
          </w:divBdr>
        </w:div>
        <w:div w:id="167252246">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34146765">
      <w:bodyDiv w:val="1"/>
      <w:marLeft w:val="0"/>
      <w:marRight w:val="0"/>
      <w:marTop w:val="0"/>
      <w:marBottom w:val="0"/>
      <w:divBdr>
        <w:top w:val="none" w:sz="0" w:space="0" w:color="auto"/>
        <w:left w:val="none" w:sz="0" w:space="0" w:color="auto"/>
        <w:bottom w:val="none" w:sz="0" w:space="0" w:color="auto"/>
        <w:right w:val="none" w:sz="0" w:space="0" w:color="auto"/>
      </w:divBdr>
      <w:divsChild>
        <w:div w:id="444810119">
          <w:marLeft w:val="806"/>
          <w:marRight w:val="0"/>
          <w:marTop w:val="75"/>
          <w:marBottom w:val="0"/>
          <w:divBdr>
            <w:top w:val="none" w:sz="0" w:space="0" w:color="auto"/>
            <w:left w:val="none" w:sz="0" w:space="0" w:color="auto"/>
            <w:bottom w:val="none" w:sz="0" w:space="0" w:color="auto"/>
            <w:right w:val="none" w:sz="0" w:space="0" w:color="auto"/>
          </w:divBdr>
        </w:div>
      </w:divsChild>
    </w:div>
    <w:div w:id="731008021">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61339654">
      <w:bodyDiv w:val="1"/>
      <w:marLeft w:val="0"/>
      <w:marRight w:val="0"/>
      <w:marTop w:val="0"/>
      <w:marBottom w:val="0"/>
      <w:divBdr>
        <w:top w:val="none" w:sz="0" w:space="0" w:color="auto"/>
        <w:left w:val="none" w:sz="0" w:space="0" w:color="auto"/>
        <w:bottom w:val="none" w:sz="0" w:space="0" w:color="auto"/>
        <w:right w:val="none" w:sz="0" w:space="0" w:color="auto"/>
      </w:divBdr>
      <w:divsChild>
        <w:div w:id="1926182179">
          <w:marLeft w:val="274"/>
          <w:marRight w:val="0"/>
          <w:marTop w:val="150"/>
          <w:marBottom w:val="0"/>
          <w:divBdr>
            <w:top w:val="none" w:sz="0" w:space="0" w:color="auto"/>
            <w:left w:val="none" w:sz="0" w:space="0" w:color="auto"/>
            <w:bottom w:val="none" w:sz="0" w:space="0" w:color="auto"/>
            <w:right w:val="none" w:sz="0" w:space="0" w:color="auto"/>
          </w:divBdr>
        </w:div>
        <w:div w:id="1717196986">
          <w:marLeft w:val="806"/>
          <w:marRight w:val="0"/>
          <w:marTop w:val="75"/>
          <w:marBottom w:val="0"/>
          <w:divBdr>
            <w:top w:val="none" w:sz="0" w:space="0" w:color="auto"/>
            <w:left w:val="none" w:sz="0" w:space="0" w:color="auto"/>
            <w:bottom w:val="none" w:sz="0" w:space="0" w:color="auto"/>
            <w:right w:val="none" w:sz="0" w:space="0" w:color="auto"/>
          </w:divBdr>
        </w:div>
        <w:div w:id="1093892049">
          <w:marLeft w:val="806"/>
          <w:marRight w:val="0"/>
          <w:marTop w:val="75"/>
          <w:marBottom w:val="0"/>
          <w:divBdr>
            <w:top w:val="none" w:sz="0" w:space="0" w:color="auto"/>
            <w:left w:val="none" w:sz="0" w:space="0" w:color="auto"/>
            <w:bottom w:val="none" w:sz="0" w:space="0" w:color="auto"/>
            <w:right w:val="none" w:sz="0" w:space="0" w:color="auto"/>
          </w:divBdr>
        </w:div>
      </w:divsChild>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30354708">
      <w:bodyDiv w:val="1"/>
      <w:marLeft w:val="0"/>
      <w:marRight w:val="0"/>
      <w:marTop w:val="0"/>
      <w:marBottom w:val="0"/>
      <w:divBdr>
        <w:top w:val="none" w:sz="0" w:space="0" w:color="auto"/>
        <w:left w:val="none" w:sz="0" w:space="0" w:color="auto"/>
        <w:bottom w:val="none" w:sz="0" w:space="0" w:color="auto"/>
        <w:right w:val="none" w:sz="0" w:space="0" w:color="auto"/>
      </w:divBdr>
    </w:div>
    <w:div w:id="943539431">
      <w:bodyDiv w:val="1"/>
      <w:marLeft w:val="0"/>
      <w:marRight w:val="0"/>
      <w:marTop w:val="0"/>
      <w:marBottom w:val="0"/>
      <w:divBdr>
        <w:top w:val="none" w:sz="0" w:space="0" w:color="auto"/>
        <w:left w:val="none" w:sz="0" w:space="0" w:color="auto"/>
        <w:bottom w:val="none" w:sz="0" w:space="0" w:color="auto"/>
        <w:right w:val="none" w:sz="0" w:space="0" w:color="auto"/>
      </w:divBdr>
    </w:div>
    <w:div w:id="958298085">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77878714">
      <w:bodyDiv w:val="1"/>
      <w:marLeft w:val="0"/>
      <w:marRight w:val="0"/>
      <w:marTop w:val="0"/>
      <w:marBottom w:val="0"/>
      <w:divBdr>
        <w:top w:val="none" w:sz="0" w:space="0" w:color="auto"/>
        <w:left w:val="none" w:sz="0" w:space="0" w:color="auto"/>
        <w:bottom w:val="none" w:sz="0" w:space="0" w:color="auto"/>
        <w:right w:val="none" w:sz="0" w:space="0" w:color="auto"/>
      </w:divBdr>
    </w:div>
    <w:div w:id="1004866190">
      <w:bodyDiv w:val="1"/>
      <w:marLeft w:val="0"/>
      <w:marRight w:val="0"/>
      <w:marTop w:val="0"/>
      <w:marBottom w:val="0"/>
      <w:divBdr>
        <w:top w:val="none" w:sz="0" w:space="0" w:color="auto"/>
        <w:left w:val="none" w:sz="0" w:space="0" w:color="auto"/>
        <w:bottom w:val="none" w:sz="0" w:space="0" w:color="auto"/>
        <w:right w:val="none" w:sz="0" w:space="0" w:color="auto"/>
      </w:divBdr>
      <w:divsChild>
        <w:div w:id="1251087928">
          <w:marLeft w:val="274"/>
          <w:marRight w:val="0"/>
          <w:marTop w:val="150"/>
          <w:marBottom w:val="0"/>
          <w:divBdr>
            <w:top w:val="none" w:sz="0" w:space="0" w:color="auto"/>
            <w:left w:val="none" w:sz="0" w:space="0" w:color="auto"/>
            <w:bottom w:val="none" w:sz="0" w:space="0" w:color="auto"/>
            <w:right w:val="none" w:sz="0" w:space="0" w:color="auto"/>
          </w:divBdr>
        </w:div>
        <w:div w:id="505246659">
          <w:marLeft w:val="806"/>
          <w:marRight w:val="0"/>
          <w:marTop w:val="75"/>
          <w:marBottom w:val="0"/>
          <w:divBdr>
            <w:top w:val="none" w:sz="0" w:space="0" w:color="auto"/>
            <w:left w:val="none" w:sz="0" w:space="0" w:color="auto"/>
            <w:bottom w:val="none" w:sz="0" w:space="0" w:color="auto"/>
            <w:right w:val="none" w:sz="0" w:space="0" w:color="auto"/>
          </w:divBdr>
        </w:div>
      </w:divsChild>
    </w:div>
    <w:div w:id="102217138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74622477">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7212364">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88393366">
      <w:bodyDiv w:val="1"/>
      <w:marLeft w:val="0"/>
      <w:marRight w:val="0"/>
      <w:marTop w:val="0"/>
      <w:marBottom w:val="0"/>
      <w:divBdr>
        <w:top w:val="none" w:sz="0" w:space="0" w:color="auto"/>
        <w:left w:val="none" w:sz="0" w:space="0" w:color="auto"/>
        <w:bottom w:val="none" w:sz="0" w:space="0" w:color="auto"/>
        <w:right w:val="none" w:sz="0" w:space="0" w:color="auto"/>
      </w:divBdr>
      <w:divsChild>
        <w:div w:id="77287857">
          <w:marLeft w:val="360"/>
          <w:marRight w:val="0"/>
          <w:marTop w:val="200"/>
          <w:marBottom w:val="0"/>
          <w:divBdr>
            <w:top w:val="none" w:sz="0" w:space="0" w:color="auto"/>
            <w:left w:val="none" w:sz="0" w:space="0" w:color="auto"/>
            <w:bottom w:val="none" w:sz="0" w:space="0" w:color="auto"/>
            <w:right w:val="none" w:sz="0" w:space="0" w:color="auto"/>
          </w:divBdr>
        </w:div>
        <w:div w:id="1210339675">
          <w:marLeft w:val="1080"/>
          <w:marRight w:val="0"/>
          <w:marTop w:val="100"/>
          <w:marBottom w:val="0"/>
          <w:divBdr>
            <w:top w:val="none" w:sz="0" w:space="0" w:color="auto"/>
            <w:left w:val="none" w:sz="0" w:space="0" w:color="auto"/>
            <w:bottom w:val="none" w:sz="0" w:space="0" w:color="auto"/>
            <w:right w:val="none" w:sz="0" w:space="0" w:color="auto"/>
          </w:divBdr>
        </w:div>
        <w:div w:id="1888295176">
          <w:marLeft w:val="1800"/>
          <w:marRight w:val="0"/>
          <w:marTop w:val="100"/>
          <w:marBottom w:val="0"/>
          <w:divBdr>
            <w:top w:val="none" w:sz="0" w:space="0" w:color="auto"/>
            <w:left w:val="none" w:sz="0" w:space="0" w:color="auto"/>
            <w:bottom w:val="none" w:sz="0" w:space="0" w:color="auto"/>
            <w:right w:val="none" w:sz="0" w:space="0" w:color="auto"/>
          </w:divBdr>
        </w:div>
        <w:div w:id="1479493919">
          <w:marLeft w:val="1080"/>
          <w:marRight w:val="0"/>
          <w:marTop w:val="10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386684280">
      <w:bodyDiv w:val="1"/>
      <w:marLeft w:val="0"/>
      <w:marRight w:val="0"/>
      <w:marTop w:val="0"/>
      <w:marBottom w:val="0"/>
      <w:divBdr>
        <w:top w:val="none" w:sz="0" w:space="0" w:color="auto"/>
        <w:left w:val="none" w:sz="0" w:space="0" w:color="auto"/>
        <w:bottom w:val="none" w:sz="0" w:space="0" w:color="auto"/>
        <w:right w:val="none" w:sz="0" w:space="0" w:color="auto"/>
      </w:divBdr>
    </w:div>
    <w:div w:id="1427919128">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24124781">
      <w:bodyDiv w:val="1"/>
      <w:marLeft w:val="0"/>
      <w:marRight w:val="0"/>
      <w:marTop w:val="0"/>
      <w:marBottom w:val="0"/>
      <w:divBdr>
        <w:top w:val="none" w:sz="0" w:space="0" w:color="auto"/>
        <w:left w:val="none" w:sz="0" w:space="0" w:color="auto"/>
        <w:bottom w:val="none" w:sz="0" w:space="0" w:color="auto"/>
        <w:right w:val="none" w:sz="0" w:space="0" w:color="auto"/>
      </w:divBdr>
      <w:divsChild>
        <w:div w:id="251671347">
          <w:marLeft w:val="360"/>
          <w:marRight w:val="0"/>
          <w:marTop w:val="200"/>
          <w:marBottom w:val="0"/>
          <w:divBdr>
            <w:top w:val="none" w:sz="0" w:space="0" w:color="auto"/>
            <w:left w:val="none" w:sz="0" w:space="0" w:color="auto"/>
            <w:bottom w:val="none" w:sz="0" w:space="0" w:color="auto"/>
            <w:right w:val="none" w:sz="0" w:space="0" w:color="auto"/>
          </w:divBdr>
        </w:div>
        <w:div w:id="917133247">
          <w:marLeft w:val="1080"/>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687518984">
      <w:bodyDiv w:val="1"/>
      <w:marLeft w:val="0"/>
      <w:marRight w:val="0"/>
      <w:marTop w:val="0"/>
      <w:marBottom w:val="0"/>
      <w:divBdr>
        <w:top w:val="none" w:sz="0" w:space="0" w:color="auto"/>
        <w:left w:val="none" w:sz="0" w:space="0" w:color="auto"/>
        <w:bottom w:val="none" w:sz="0" w:space="0" w:color="auto"/>
        <w:right w:val="none" w:sz="0" w:space="0" w:color="auto"/>
      </w:divBdr>
    </w:div>
    <w:div w:id="1733771087">
      <w:bodyDiv w:val="1"/>
      <w:marLeft w:val="0"/>
      <w:marRight w:val="0"/>
      <w:marTop w:val="0"/>
      <w:marBottom w:val="0"/>
      <w:divBdr>
        <w:top w:val="none" w:sz="0" w:space="0" w:color="auto"/>
        <w:left w:val="none" w:sz="0" w:space="0" w:color="auto"/>
        <w:bottom w:val="none" w:sz="0" w:space="0" w:color="auto"/>
        <w:right w:val="none" w:sz="0" w:space="0" w:color="auto"/>
      </w:divBdr>
    </w:div>
    <w:div w:id="1756513829">
      <w:bodyDiv w:val="1"/>
      <w:marLeft w:val="0"/>
      <w:marRight w:val="0"/>
      <w:marTop w:val="0"/>
      <w:marBottom w:val="0"/>
      <w:divBdr>
        <w:top w:val="none" w:sz="0" w:space="0" w:color="auto"/>
        <w:left w:val="none" w:sz="0" w:space="0" w:color="auto"/>
        <w:bottom w:val="none" w:sz="0" w:space="0" w:color="auto"/>
        <w:right w:val="none" w:sz="0" w:space="0" w:color="auto"/>
      </w:divBdr>
    </w:div>
    <w:div w:id="1763067121">
      <w:bodyDiv w:val="1"/>
      <w:marLeft w:val="0"/>
      <w:marRight w:val="0"/>
      <w:marTop w:val="0"/>
      <w:marBottom w:val="0"/>
      <w:divBdr>
        <w:top w:val="none" w:sz="0" w:space="0" w:color="auto"/>
        <w:left w:val="none" w:sz="0" w:space="0" w:color="auto"/>
        <w:bottom w:val="none" w:sz="0" w:space="0" w:color="auto"/>
        <w:right w:val="none" w:sz="0" w:space="0" w:color="auto"/>
      </w:divBdr>
    </w:div>
    <w:div w:id="1765683334">
      <w:bodyDiv w:val="1"/>
      <w:marLeft w:val="0"/>
      <w:marRight w:val="0"/>
      <w:marTop w:val="0"/>
      <w:marBottom w:val="0"/>
      <w:divBdr>
        <w:top w:val="none" w:sz="0" w:space="0" w:color="auto"/>
        <w:left w:val="none" w:sz="0" w:space="0" w:color="auto"/>
        <w:bottom w:val="none" w:sz="0" w:space="0" w:color="auto"/>
        <w:right w:val="none" w:sz="0" w:space="0" w:color="auto"/>
      </w:divBdr>
      <w:divsChild>
        <w:div w:id="1541360463">
          <w:marLeft w:val="360"/>
          <w:marRight w:val="0"/>
          <w:marTop w:val="200"/>
          <w:marBottom w:val="0"/>
          <w:divBdr>
            <w:top w:val="none" w:sz="0" w:space="0" w:color="auto"/>
            <w:left w:val="none" w:sz="0" w:space="0" w:color="auto"/>
            <w:bottom w:val="none" w:sz="0" w:space="0" w:color="auto"/>
            <w:right w:val="none" w:sz="0" w:space="0" w:color="auto"/>
          </w:divBdr>
        </w:div>
        <w:div w:id="1176072268">
          <w:marLeft w:val="1080"/>
          <w:marRight w:val="0"/>
          <w:marTop w:val="100"/>
          <w:marBottom w:val="0"/>
          <w:divBdr>
            <w:top w:val="none" w:sz="0" w:space="0" w:color="auto"/>
            <w:left w:val="none" w:sz="0" w:space="0" w:color="auto"/>
            <w:bottom w:val="none" w:sz="0" w:space="0" w:color="auto"/>
            <w:right w:val="none" w:sz="0" w:space="0" w:color="auto"/>
          </w:divBdr>
        </w:div>
        <w:div w:id="920678511">
          <w:marLeft w:val="1080"/>
          <w:marRight w:val="0"/>
          <w:marTop w:val="100"/>
          <w:marBottom w:val="0"/>
          <w:divBdr>
            <w:top w:val="none" w:sz="0" w:space="0" w:color="auto"/>
            <w:left w:val="none" w:sz="0" w:space="0" w:color="auto"/>
            <w:bottom w:val="none" w:sz="0" w:space="0" w:color="auto"/>
            <w:right w:val="none" w:sz="0" w:space="0" w:color="auto"/>
          </w:divBdr>
        </w:div>
      </w:divsChild>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897937791">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2570125">
      <w:bodyDiv w:val="1"/>
      <w:marLeft w:val="0"/>
      <w:marRight w:val="0"/>
      <w:marTop w:val="0"/>
      <w:marBottom w:val="0"/>
      <w:divBdr>
        <w:top w:val="none" w:sz="0" w:space="0" w:color="auto"/>
        <w:left w:val="none" w:sz="0" w:space="0" w:color="auto"/>
        <w:bottom w:val="none" w:sz="0" w:space="0" w:color="auto"/>
        <w:right w:val="none" w:sz="0" w:space="0" w:color="auto"/>
      </w:divBdr>
      <w:divsChild>
        <w:div w:id="787238841">
          <w:marLeft w:val="547"/>
          <w:marRight w:val="0"/>
          <w:marTop w:val="96"/>
          <w:marBottom w:val="0"/>
          <w:divBdr>
            <w:top w:val="none" w:sz="0" w:space="0" w:color="auto"/>
            <w:left w:val="none" w:sz="0" w:space="0" w:color="auto"/>
            <w:bottom w:val="none" w:sz="0" w:space="0" w:color="auto"/>
            <w:right w:val="none" w:sz="0" w:space="0" w:color="auto"/>
          </w:divBdr>
        </w:div>
        <w:div w:id="1285430216">
          <w:marLeft w:val="1166"/>
          <w:marRight w:val="0"/>
          <w:marTop w:val="86"/>
          <w:marBottom w:val="0"/>
          <w:divBdr>
            <w:top w:val="none" w:sz="0" w:space="0" w:color="auto"/>
            <w:left w:val="none" w:sz="0" w:space="0" w:color="auto"/>
            <w:bottom w:val="none" w:sz="0" w:space="0" w:color="auto"/>
            <w:right w:val="none" w:sz="0" w:space="0" w:color="auto"/>
          </w:divBdr>
        </w:div>
        <w:div w:id="2079787949">
          <w:marLeft w:val="547"/>
          <w:marRight w:val="0"/>
          <w:marTop w:val="96"/>
          <w:marBottom w:val="0"/>
          <w:divBdr>
            <w:top w:val="none" w:sz="0" w:space="0" w:color="auto"/>
            <w:left w:val="none" w:sz="0" w:space="0" w:color="auto"/>
            <w:bottom w:val="none" w:sz="0" w:space="0" w:color="auto"/>
            <w:right w:val="none" w:sz="0" w:space="0" w:color="auto"/>
          </w:divBdr>
        </w:div>
        <w:div w:id="1493908310">
          <w:marLeft w:val="1166"/>
          <w:marRight w:val="0"/>
          <w:marTop w:val="86"/>
          <w:marBottom w:val="0"/>
          <w:divBdr>
            <w:top w:val="none" w:sz="0" w:space="0" w:color="auto"/>
            <w:left w:val="none" w:sz="0" w:space="0" w:color="auto"/>
            <w:bottom w:val="none" w:sz="0" w:space="0" w:color="auto"/>
            <w:right w:val="none" w:sz="0" w:space="0" w:color="auto"/>
          </w:divBdr>
        </w:div>
        <w:div w:id="929855052">
          <w:marLeft w:val="1166"/>
          <w:marRight w:val="0"/>
          <w:marTop w:val="86"/>
          <w:marBottom w:val="0"/>
          <w:divBdr>
            <w:top w:val="none" w:sz="0" w:space="0" w:color="auto"/>
            <w:left w:val="none" w:sz="0" w:space="0" w:color="auto"/>
            <w:bottom w:val="none" w:sz="0" w:space="0" w:color="auto"/>
            <w:right w:val="none" w:sz="0" w:space="0" w:color="auto"/>
          </w:divBdr>
        </w:div>
      </w:divsChild>
    </w:div>
    <w:div w:id="1960380911">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183015354">
          <w:marLeft w:val="274"/>
          <w:marRight w:val="0"/>
          <w:marTop w:val="150"/>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31750646">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87456574">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fc1b7d-2491-4325-b4ba-4ded840cc5c3"/>
    <lcf76f155ced4ddcb4097134ff3c332f xmlns="9521437f-7a5f-4c0e-989d-711dce789f2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CAFB3-5415-4437-9A90-FDEAF267D804}">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2.xml><?xml version="1.0" encoding="utf-8"?>
<ds:datastoreItem xmlns:ds="http://schemas.openxmlformats.org/officeDocument/2006/customXml" ds:itemID="{7D18CCE0-2ED3-412A-A3A6-5D6232903686}">
  <ds:schemaRefs>
    <ds:schemaRef ds:uri="http://schemas.microsoft.com/sharepoint/v3/contenttype/forms"/>
  </ds:schemaRefs>
</ds:datastoreItem>
</file>

<file path=customXml/itemProps3.xml><?xml version="1.0" encoding="utf-8"?>
<ds:datastoreItem xmlns:ds="http://schemas.openxmlformats.org/officeDocument/2006/customXml" ds:itemID="{49F2721D-B600-41B6-9934-3D4D4E735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22D2C9-A83E-4009-B9F1-75934DC15A2E}">
  <ds:schemaRefs>
    <ds:schemaRef ds:uri="http://schemas.openxmlformats.org/officeDocument/2006/bibliography"/>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1812</Words>
  <Characters>9969</Characters>
  <Application>Microsoft Office Word</Application>
  <DocSecurity>0</DocSecurity>
  <Lines>83</Lines>
  <Paragraphs>23</Paragraphs>
  <ScaleCrop>false</ScaleCrop>
  <HeadingPairs>
    <vt:vector size="6" baseType="variant">
      <vt:variant>
        <vt:lpstr>Titre</vt:lpstr>
      </vt:variant>
      <vt:variant>
        <vt:i4>1</vt:i4>
      </vt:variant>
      <vt:variant>
        <vt:lpstr>标题</vt:lpstr>
      </vt:variant>
      <vt:variant>
        <vt:i4>24</vt:i4>
      </vt:variant>
      <vt:variant>
        <vt:lpstr>Title</vt:lpstr>
      </vt:variant>
      <vt:variant>
        <vt:i4>1</vt:i4>
      </vt:variant>
    </vt:vector>
  </HeadingPairs>
  <TitlesOfParts>
    <vt:vector size="26" baseType="lpstr">
      <vt:lpstr/>
      <vt:lpstr>Introduction</vt:lpstr>
      <vt:lpstr>Candidate non spectrum related NTN topics for Rel-19 RAN4 work</vt:lpstr>
      <vt:lpstr>    Support of High power UE in FR1-NTN for NR-NTN and IoT-NTN </vt:lpstr>
      <vt:lpstr>        Justification</vt:lpstr>
      <vt:lpstr>        Objectives</vt:lpstr>
      <vt:lpstr>        Working groups </vt:lpstr>
      <vt:lpstr>    Support of Mobile VSAT with NGSO</vt:lpstr>
      <vt:lpstr>        Justification</vt:lpstr>
      <vt:lpstr>        Objectives</vt:lpstr>
      <vt:lpstr>        Working groups </vt:lpstr>
      <vt:lpstr>    Enhanced TE-emulated channel model for NR-NTN and IoT-NTN </vt:lpstr>
      <vt:lpstr>        Justification</vt:lpstr>
      <vt:lpstr>        Objectives</vt:lpstr>
      <vt:lpstr>        Working groups </vt:lpstr>
      <vt:lpstr>    In-band IoT-NTN </vt:lpstr>
      <vt:lpstr>        Justification</vt:lpstr>
      <vt:lpstr>        Objectives</vt:lpstr>
      <vt:lpstr>        Working groups</vt:lpstr>
      <vt:lpstr>    NR Channel BW less than 5 MHz</vt:lpstr>
      <vt:lpstr>        Justification</vt:lpstr>
      <vt:lpstr>        Objectives</vt:lpstr>
      <vt:lpstr>        Working groups </vt:lpstr>
      <vt:lpstr>Conclusion and Way forward</vt:lpstr>
      <vt:lpstr>References</vt:lpstr>
      <vt:lpstr/>
    </vt:vector>
  </TitlesOfParts>
  <Company>Thales</Company>
  <LinksUpToDate>false</LinksUpToDate>
  <CharactersWithSpaces>11758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Thales</dc:creator>
  <cp:keywords>Unrestricted</cp:keywords>
  <cp:lastModifiedBy>Thales</cp:lastModifiedBy>
  <cp:revision>8</cp:revision>
  <dcterms:created xsi:type="dcterms:W3CDTF">2024-03-11T14:07:00Z</dcterms:created>
  <dcterms:modified xsi:type="dcterms:W3CDTF">2024-03-11T14:40:00Z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y fmtid="{D5CDD505-2E9C-101B-9397-08002B2CF9AE}" pid="6" name="MSIP_Label_3976fa30-1907-4356-8241-62ea5e1c0256_Enabled">
    <vt:lpwstr>true</vt:lpwstr>
  </property>
  <property fmtid="{D5CDD505-2E9C-101B-9397-08002B2CF9AE}" pid="7" name="MSIP_Label_3976fa30-1907-4356-8241-62ea5e1c0256_SetDate">
    <vt:lpwstr>2023-02-07T08:26:58Z</vt:lpwstr>
  </property>
  <property fmtid="{D5CDD505-2E9C-101B-9397-08002B2CF9AE}" pid="8" name="MSIP_Label_3976fa30-1907-4356-8241-62ea5e1c0256_Method">
    <vt:lpwstr>Standard</vt:lpwstr>
  </property>
  <property fmtid="{D5CDD505-2E9C-101B-9397-08002B2CF9AE}" pid="9" name="MSIP_Label_3976fa30-1907-4356-8241-62ea5e1c0256_Name">
    <vt:lpwstr>ESA UNCLASSIFIED – For ESA Official Use Only</vt:lpwstr>
  </property>
  <property fmtid="{D5CDD505-2E9C-101B-9397-08002B2CF9AE}" pid="10" name="MSIP_Label_3976fa30-1907-4356-8241-62ea5e1c0256_SiteId">
    <vt:lpwstr>9a5cacd0-2bef-4dd7-ac5c-7ebe1f54f495</vt:lpwstr>
  </property>
  <property fmtid="{D5CDD505-2E9C-101B-9397-08002B2CF9AE}" pid="11" name="MSIP_Label_3976fa30-1907-4356-8241-62ea5e1c0256_ActionId">
    <vt:lpwstr>fc94d7ca-2e6e-4dd7-afb1-9ac9457ddbe7</vt:lpwstr>
  </property>
  <property fmtid="{D5CDD505-2E9C-101B-9397-08002B2CF9AE}" pid="12" name="MSIP_Label_3976fa30-1907-4356-8241-62ea5e1c0256_ContentBits">
    <vt:lpwstr>0</vt:lpwstr>
  </property>
  <property fmtid="{D5CDD505-2E9C-101B-9397-08002B2CF9AE}" pid="13" name="TitusGUID">
    <vt:lpwstr>35e387f9-fdd5-4cfb-95c9-cefb891b7903</vt:lpwstr>
  </property>
  <property fmtid="{D5CDD505-2E9C-101B-9397-08002B2CF9AE}" pid="14" name="LABEL">
    <vt:lpwstr>S</vt:lpwstr>
  </property>
  <property fmtid="{D5CDD505-2E9C-101B-9397-08002B2CF9AE}" pid="15" name="L1">
    <vt:lpwstr>C-ALL</vt:lpwstr>
  </property>
  <property fmtid="{D5CDD505-2E9C-101B-9397-08002B2CF9AE}" pid="16" name="L2">
    <vt:lpwstr>C-CS</vt:lpwstr>
  </property>
  <property fmtid="{D5CDD505-2E9C-101B-9397-08002B2CF9AE}" pid="17" name="L3">
    <vt:lpwstr>C-AD-AMB</vt:lpwstr>
  </property>
  <property fmtid="{D5CDD505-2E9C-101B-9397-08002B2CF9AE}" pid="18" name="CCAV">
    <vt:lpwstr/>
  </property>
  <property fmtid="{D5CDD505-2E9C-101B-9397-08002B2CF9AE}" pid="19" name="Visual">
    <vt:lpwstr>0</vt:lpwstr>
  </property>
  <property fmtid="{D5CDD505-2E9C-101B-9397-08002B2CF9AE}" pid="20" name="LM SIP Document Sensitivity">
    <vt:lpwstr/>
  </property>
  <property fmtid="{D5CDD505-2E9C-101B-9397-08002B2CF9AE}" pid="21" name="Document Author">
    <vt:lpwstr>US\e423231</vt:lpwstr>
  </property>
  <property fmtid="{D5CDD505-2E9C-101B-9397-08002B2CF9AE}" pid="22" name="Document Sensitivity">
    <vt:lpwstr>1</vt:lpwstr>
  </property>
  <property fmtid="{D5CDD505-2E9C-101B-9397-08002B2CF9AE}" pid="23" name="ThirdParty">
    <vt:lpwstr/>
  </property>
  <property fmtid="{D5CDD505-2E9C-101B-9397-08002B2CF9AE}" pid="24" name="OCI Restriction">
    <vt:bool>false</vt:bool>
  </property>
  <property fmtid="{D5CDD505-2E9C-101B-9397-08002B2CF9AE}" pid="25" name="OCI Additional Info">
    <vt:lpwstr/>
  </property>
  <property fmtid="{D5CDD505-2E9C-101B-9397-08002B2CF9AE}" pid="26" name="Allow Header Overwrite">
    <vt:bool>true</vt:bool>
  </property>
  <property fmtid="{D5CDD505-2E9C-101B-9397-08002B2CF9AE}" pid="27" name="Allow Footer Overwrite">
    <vt:bool>true</vt:bool>
  </property>
  <property fmtid="{D5CDD505-2E9C-101B-9397-08002B2CF9AE}" pid="28" name="Multiple Selected">
    <vt:lpwstr>-1</vt:lpwstr>
  </property>
  <property fmtid="{D5CDD505-2E9C-101B-9397-08002B2CF9AE}" pid="29" name="SIPLongWording">
    <vt:lpwstr>_x000d_
_x000d_
</vt:lpwstr>
  </property>
  <property fmtid="{D5CDD505-2E9C-101B-9397-08002B2CF9AE}" pid="30" name="ExpCountry">
    <vt:lpwstr/>
  </property>
  <property fmtid="{D5CDD505-2E9C-101B-9397-08002B2CF9AE}" pid="31" name="TextBoxAndDropdownValues">
    <vt:lpwstr/>
  </property>
  <property fmtid="{D5CDD505-2E9C-101B-9397-08002B2CF9AE}" pid="32" name="SecurityClassification">
    <vt:lpwstr/>
  </property>
  <property fmtid="{D5CDD505-2E9C-101B-9397-08002B2CF9AE}" pid="33" name="MSIP_Label_74b4a4d2-f55e-4cb1-9d3d-d9e45016299a_Enabled">
    <vt:lpwstr>true</vt:lpwstr>
  </property>
  <property fmtid="{D5CDD505-2E9C-101B-9397-08002B2CF9AE}" pid="34" name="MSIP_Label_74b4a4d2-f55e-4cb1-9d3d-d9e45016299a_SetDate">
    <vt:lpwstr>2023-07-27T14:43:42Z</vt:lpwstr>
  </property>
  <property fmtid="{D5CDD505-2E9C-101B-9397-08002B2CF9AE}" pid="35" name="MSIP_Label_74b4a4d2-f55e-4cb1-9d3d-d9e45016299a_Method">
    <vt:lpwstr>Standard</vt:lpwstr>
  </property>
  <property fmtid="{D5CDD505-2E9C-101B-9397-08002B2CF9AE}" pid="36" name="MSIP_Label_74b4a4d2-f55e-4cb1-9d3d-d9e45016299a_Name">
    <vt:lpwstr>Company Use</vt:lpwstr>
  </property>
  <property fmtid="{D5CDD505-2E9C-101B-9397-08002B2CF9AE}" pid="37" name="MSIP_Label_74b4a4d2-f55e-4cb1-9d3d-d9e45016299a_SiteId">
    <vt:lpwstr>88281ca8-e525-4a8d-b965-480a7ac2b970</vt:lpwstr>
  </property>
  <property fmtid="{D5CDD505-2E9C-101B-9397-08002B2CF9AE}" pid="38" name="MSIP_Label_74b4a4d2-f55e-4cb1-9d3d-d9e45016299a_ActionId">
    <vt:lpwstr>f21ec348-0bac-4c60-ad7b-e988d18f1ea3</vt:lpwstr>
  </property>
  <property fmtid="{D5CDD505-2E9C-101B-9397-08002B2CF9AE}" pid="39" name="MSIP_Label_74b4a4d2-f55e-4cb1-9d3d-d9e45016299a_ContentBits">
    <vt:lpwstr>0</vt:lpwstr>
  </property>
  <property fmtid="{D5CDD505-2E9C-101B-9397-08002B2CF9AE}" pid="40" name="MSIP_Label_502bc7c3-f152-4da1-98bd-f7a1bebdf752_Enabled">
    <vt:lpwstr>true</vt:lpwstr>
  </property>
  <property fmtid="{D5CDD505-2E9C-101B-9397-08002B2CF9AE}" pid="41" name="MSIP_Label_502bc7c3-f152-4da1-98bd-f7a1bebdf752_SetDate">
    <vt:lpwstr>2023-07-31T17:12:31Z</vt:lpwstr>
  </property>
  <property fmtid="{D5CDD505-2E9C-101B-9397-08002B2CF9AE}" pid="42" name="MSIP_Label_502bc7c3-f152-4da1-98bd-f7a1bebdf752_Method">
    <vt:lpwstr>Privileged</vt:lpwstr>
  </property>
  <property fmtid="{D5CDD505-2E9C-101B-9397-08002B2CF9AE}" pid="43" name="MSIP_Label_502bc7c3-f152-4da1-98bd-f7a1bebdf752_Name">
    <vt:lpwstr>Unrestricted</vt:lpwstr>
  </property>
  <property fmtid="{D5CDD505-2E9C-101B-9397-08002B2CF9AE}" pid="44" name="MSIP_Label_502bc7c3-f152-4da1-98bd-f7a1bebdf752_SiteId">
    <vt:lpwstr>b18f006c-b0fc-467d-b23a-a35b5695b5dc</vt:lpwstr>
  </property>
  <property fmtid="{D5CDD505-2E9C-101B-9397-08002B2CF9AE}" pid="45" name="MSIP_Label_502bc7c3-f152-4da1-98bd-f7a1bebdf752_ActionId">
    <vt:lpwstr>256f8a9a-a4df-4e43-a0e4-f83a320d224d</vt:lpwstr>
  </property>
  <property fmtid="{D5CDD505-2E9C-101B-9397-08002B2CF9AE}" pid="46" name="MSIP_Label_502bc7c3-f152-4da1-98bd-f7a1bebdf752_ContentBits">
    <vt:lpwstr>0</vt:lpwstr>
  </property>
  <property fmtid="{D5CDD505-2E9C-101B-9397-08002B2CF9AE}" pid="47" name="ClassificationContentMarkingFooterShapeIds">
    <vt:lpwstr>1,2,3</vt:lpwstr>
  </property>
  <property fmtid="{D5CDD505-2E9C-101B-9397-08002B2CF9AE}" pid="48" name="ClassificationContentMarkingFooterFontProps">
    <vt:lpwstr>#000000,7,Calibri</vt:lpwstr>
  </property>
  <property fmtid="{D5CDD505-2E9C-101B-9397-08002B2CF9AE}" pid="49" name="ClassificationContentMarkingFooterText">
    <vt:lpwstr>RESTRICTED | © INMARSAT</vt:lpwstr>
  </property>
  <property fmtid="{D5CDD505-2E9C-101B-9397-08002B2CF9AE}" pid="50" name="GrammarlyDocumentId">
    <vt:lpwstr>71a6b101e346635ac6ace0d7b2294d40068f11d167b5ca3250f4f95647e70b35</vt:lpwstr>
  </property>
</Properties>
</file>